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47F2" w14:textId="17A71123" w:rsidR="000C58A8" w:rsidRPr="00CA6898" w:rsidRDefault="00102940" w:rsidP="000C58A8">
      <w:pPr>
        <w:tabs>
          <w:tab w:val="center" w:pos="4513"/>
        </w:tabs>
        <w:rPr>
          <w:b/>
          <w:bCs/>
          <w:sz w:val="28"/>
          <w:szCs w:val="28"/>
        </w:rPr>
      </w:pPr>
      <w:r>
        <w:rPr>
          <w:noProof/>
          <w:lang w:eastAsia="en-GB"/>
        </w:rPr>
        <w:drawing>
          <wp:anchor distT="0" distB="0" distL="114300" distR="114300" simplePos="0" relativeHeight="251658240" behindDoc="1" locked="0" layoutInCell="1" allowOverlap="1" wp14:anchorId="5A75CF14" wp14:editId="4F6FA19A">
            <wp:simplePos x="0" y="0"/>
            <wp:positionH relativeFrom="column">
              <wp:posOffset>-660400</wp:posOffset>
            </wp:positionH>
            <wp:positionV relativeFrom="paragraph">
              <wp:posOffset>1905</wp:posOffset>
            </wp:positionV>
            <wp:extent cx="1539240" cy="1562100"/>
            <wp:effectExtent l="0" t="0" r="3810" b="0"/>
            <wp:wrapTight wrapText="bothSides">
              <wp:wrapPolygon edited="0">
                <wp:start x="0" y="0"/>
                <wp:lineTo x="0" y="21337"/>
                <wp:lineTo x="21386" y="21337"/>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240" cy="1562100"/>
                    </a:xfrm>
                    <a:prstGeom prst="rect">
                      <a:avLst/>
                    </a:prstGeom>
                  </pic:spPr>
                </pic:pic>
              </a:graphicData>
            </a:graphic>
            <wp14:sizeRelH relativeFrom="margin">
              <wp14:pctWidth>0</wp14:pctWidth>
            </wp14:sizeRelH>
            <wp14:sizeRelV relativeFrom="margin">
              <wp14:pctHeight>0</wp14:pctHeight>
            </wp14:sizeRelV>
          </wp:anchor>
        </w:drawing>
      </w:r>
      <w:r w:rsidR="00B1252B">
        <w:rPr>
          <w:b/>
          <w:bCs/>
          <w:sz w:val="28"/>
          <w:szCs w:val="28"/>
        </w:rPr>
        <w:tab/>
      </w:r>
    </w:p>
    <w:p w14:paraId="6EEFCF4C" w14:textId="36D37D71" w:rsidR="00C84A8A" w:rsidRPr="00F4268E" w:rsidRDefault="00102940" w:rsidP="00B1252B">
      <w:pPr>
        <w:tabs>
          <w:tab w:val="center" w:pos="4513"/>
        </w:tabs>
        <w:jc w:val="center"/>
        <w:rPr>
          <w:b/>
          <w:bCs/>
          <w:sz w:val="36"/>
          <w:szCs w:val="36"/>
        </w:rPr>
      </w:pPr>
      <w:r>
        <w:rPr>
          <w:noProof/>
        </w:rPr>
        <w:drawing>
          <wp:anchor distT="0" distB="0" distL="114300" distR="114300" simplePos="0" relativeHeight="251663360" behindDoc="1" locked="0" layoutInCell="1" allowOverlap="1" wp14:anchorId="2BAD1DDB" wp14:editId="6FF31EAE">
            <wp:simplePos x="0" y="0"/>
            <wp:positionH relativeFrom="column">
              <wp:posOffset>4432300</wp:posOffset>
            </wp:positionH>
            <wp:positionV relativeFrom="paragraph">
              <wp:posOffset>9525</wp:posOffset>
            </wp:positionV>
            <wp:extent cx="2050415" cy="969010"/>
            <wp:effectExtent l="0" t="0" r="6985" b="2540"/>
            <wp:wrapTight wrapText="bothSides">
              <wp:wrapPolygon edited="0">
                <wp:start x="0" y="0"/>
                <wp:lineTo x="0" y="21232"/>
                <wp:lineTo x="21473" y="21232"/>
                <wp:lineTo x="214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415" cy="969010"/>
                    </a:xfrm>
                    <a:prstGeom prst="rect">
                      <a:avLst/>
                    </a:prstGeom>
                    <a:noFill/>
                  </pic:spPr>
                </pic:pic>
              </a:graphicData>
            </a:graphic>
            <wp14:sizeRelH relativeFrom="margin">
              <wp14:pctWidth>0</wp14:pctWidth>
            </wp14:sizeRelH>
            <wp14:sizeRelV relativeFrom="margin">
              <wp14:pctHeight>0</wp14:pctHeight>
            </wp14:sizeRelV>
          </wp:anchor>
        </w:drawing>
      </w:r>
      <w:r w:rsidR="00F2415A">
        <w:rPr>
          <w:b/>
          <w:bCs/>
          <w:sz w:val="36"/>
          <w:szCs w:val="36"/>
        </w:rPr>
        <w:t xml:space="preserve">West CLD Alliance: </w:t>
      </w:r>
      <w:r w:rsidR="000C58A8" w:rsidRPr="00F4268E">
        <w:rPr>
          <w:b/>
          <w:bCs/>
          <w:sz w:val="36"/>
          <w:szCs w:val="36"/>
        </w:rPr>
        <w:t xml:space="preserve">Winter Learning Festival </w:t>
      </w:r>
      <w:r w:rsidR="00FE7EB1">
        <w:rPr>
          <w:b/>
          <w:bCs/>
          <w:sz w:val="36"/>
          <w:szCs w:val="36"/>
        </w:rPr>
        <w:t>for CLD</w:t>
      </w:r>
      <w:r w:rsidR="00F2415A">
        <w:rPr>
          <w:b/>
          <w:bCs/>
          <w:sz w:val="36"/>
          <w:szCs w:val="36"/>
        </w:rPr>
        <w:t>,</w:t>
      </w:r>
      <w:r w:rsidR="00FE7EB1">
        <w:rPr>
          <w:b/>
          <w:bCs/>
          <w:sz w:val="36"/>
          <w:szCs w:val="36"/>
        </w:rPr>
        <w:t xml:space="preserve"> </w:t>
      </w:r>
      <w:r w:rsidR="000C58A8" w:rsidRPr="00F4268E">
        <w:rPr>
          <w:b/>
          <w:bCs/>
          <w:sz w:val="36"/>
          <w:szCs w:val="36"/>
        </w:rPr>
        <w:t>202</w:t>
      </w:r>
      <w:r w:rsidR="008B4279">
        <w:rPr>
          <w:b/>
          <w:bCs/>
          <w:sz w:val="36"/>
          <w:szCs w:val="36"/>
        </w:rPr>
        <w:t>3</w:t>
      </w:r>
      <w:r w:rsidR="000C58A8" w:rsidRPr="00F4268E">
        <w:rPr>
          <w:b/>
          <w:bCs/>
          <w:sz w:val="36"/>
          <w:szCs w:val="36"/>
        </w:rPr>
        <w:t>-2</w:t>
      </w:r>
      <w:r w:rsidR="008B4279">
        <w:rPr>
          <w:b/>
          <w:bCs/>
          <w:sz w:val="36"/>
          <w:szCs w:val="36"/>
        </w:rPr>
        <w:t>4</w:t>
      </w:r>
    </w:p>
    <w:p w14:paraId="34FC2C94" w14:textId="79E10407" w:rsidR="00102940" w:rsidRPr="00CB1B33" w:rsidRDefault="00F2415A" w:rsidP="008E08A5">
      <w:pPr>
        <w:tabs>
          <w:tab w:val="center" w:pos="4513"/>
        </w:tabs>
        <w:spacing w:after="0"/>
        <w:rPr>
          <w:sz w:val="20"/>
          <w:szCs w:val="20"/>
        </w:rPr>
      </w:pPr>
      <w:r>
        <w:rPr>
          <w:sz w:val="20"/>
          <w:szCs w:val="20"/>
        </w:rPr>
        <w:t xml:space="preserve">The </w:t>
      </w:r>
      <w:hyperlink r:id="rId10" w:history="1">
        <w:r w:rsidR="000C58A8" w:rsidRPr="00E06B33">
          <w:rPr>
            <w:rStyle w:val="Hyperlink"/>
            <w:sz w:val="20"/>
            <w:szCs w:val="20"/>
          </w:rPr>
          <w:t>Winter Learning Festival</w:t>
        </w:r>
        <w:r w:rsidRPr="00E06B33">
          <w:rPr>
            <w:rStyle w:val="Hyperlink"/>
            <w:sz w:val="20"/>
            <w:szCs w:val="20"/>
          </w:rPr>
          <w:t xml:space="preserve"> for CLD</w:t>
        </w:r>
      </w:hyperlink>
      <w:r>
        <w:rPr>
          <w:sz w:val="20"/>
          <w:szCs w:val="20"/>
        </w:rPr>
        <w:t xml:space="preserve"> </w:t>
      </w:r>
      <w:r w:rsidR="001B1594">
        <w:rPr>
          <w:sz w:val="20"/>
          <w:szCs w:val="20"/>
        </w:rPr>
        <w:t xml:space="preserve">is a </w:t>
      </w:r>
      <w:r w:rsidR="00E06B33">
        <w:rPr>
          <w:sz w:val="20"/>
          <w:szCs w:val="20"/>
        </w:rPr>
        <w:t xml:space="preserve">national programme </w:t>
      </w:r>
      <w:r w:rsidR="000C58A8" w:rsidRPr="00CB1B33">
        <w:rPr>
          <w:sz w:val="20"/>
          <w:szCs w:val="20"/>
        </w:rPr>
        <w:t xml:space="preserve">of </w:t>
      </w:r>
      <w:r w:rsidR="00874725">
        <w:rPr>
          <w:sz w:val="20"/>
          <w:szCs w:val="20"/>
        </w:rPr>
        <w:t>professional learnin</w:t>
      </w:r>
      <w:r w:rsidR="006F2189">
        <w:rPr>
          <w:sz w:val="20"/>
          <w:szCs w:val="20"/>
        </w:rPr>
        <w:t>g</w:t>
      </w:r>
      <w:r w:rsidR="000C58A8" w:rsidRPr="00CB1B33">
        <w:rPr>
          <w:sz w:val="20"/>
          <w:szCs w:val="20"/>
        </w:rPr>
        <w:t xml:space="preserve"> for the CLD workforce.</w:t>
      </w:r>
      <w:r w:rsidR="00E06B33">
        <w:rPr>
          <w:sz w:val="20"/>
          <w:szCs w:val="20"/>
        </w:rPr>
        <w:t xml:space="preserve"> </w:t>
      </w:r>
      <w:r w:rsidR="006F2189">
        <w:rPr>
          <w:sz w:val="20"/>
          <w:szCs w:val="20"/>
        </w:rPr>
        <w:t>T</w:t>
      </w:r>
      <w:r w:rsidR="003D6D5E">
        <w:rPr>
          <w:sz w:val="20"/>
          <w:szCs w:val="20"/>
        </w:rPr>
        <w:t>he</w:t>
      </w:r>
      <w:r w:rsidR="006F2189">
        <w:rPr>
          <w:sz w:val="20"/>
          <w:szCs w:val="20"/>
        </w:rPr>
        <w:t xml:space="preserve"> </w:t>
      </w:r>
      <w:r w:rsidR="003D6D5E">
        <w:rPr>
          <w:sz w:val="20"/>
          <w:szCs w:val="20"/>
        </w:rPr>
        <w:t>West CLD</w:t>
      </w:r>
      <w:r w:rsidR="008E08A5">
        <w:rPr>
          <w:sz w:val="20"/>
          <w:szCs w:val="20"/>
        </w:rPr>
        <w:t xml:space="preserve"> </w:t>
      </w:r>
      <w:r w:rsidR="003D6D5E">
        <w:rPr>
          <w:sz w:val="20"/>
          <w:szCs w:val="20"/>
        </w:rPr>
        <w:t>Alliance</w:t>
      </w:r>
      <w:r w:rsidR="006F2189">
        <w:rPr>
          <w:sz w:val="20"/>
          <w:szCs w:val="20"/>
        </w:rPr>
        <w:t xml:space="preserve"> </w:t>
      </w:r>
      <w:r w:rsidR="00B1252B">
        <w:rPr>
          <w:sz w:val="20"/>
          <w:szCs w:val="20"/>
        </w:rPr>
        <w:t xml:space="preserve">will host their </w:t>
      </w:r>
      <w:r w:rsidR="006F2189">
        <w:rPr>
          <w:sz w:val="20"/>
          <w:szCs w:val="20"/>
        </w:rPr>
        <w:t>week of sessions</w:t>
      </w:r>
      <w:r w:rsidR="003D6D5E">
        <w:rPr>
          <w:sz w:val="20"/>
          <w:szCs w:val="20"/>
        </w:rPr>
        <w:t xml:space="preserve"> in February 2024.</w:t>
      </w:r>
      <w:r w:rsidR="008E08A5">
        <w:rPr>
          <w:sz w:val="20"/>
          <w:szCs w:val="20"/>
        </w:rPr>
        <w:t xml:space="preserve"> </w:t>
      </w:r>
      <w:r w:rsidR="00051455">
        <w:rPr>
          <w:sz w:val="20"/>
          <w:szCs w:val="20"/>
        </w:rPr>
        <w:t>Online s</w:t>
      </w:r>
      <w:r w:rsidR="003D6D5E">
        <w:rPr>
          <w:sz w:val="20"/>
          <w:szCs w:val="20"/>
        </w:rPr>
        <w:t>essions are open to all CLD</w:t>
      </w:r>
      <w:r w:rsidR="008E08A5">
        <w:rPr>
          <w:sz w:val="20"/>
          <w:szCs w:val="20"/>
        </w:rPr>
        <w:t xml:space="preserve"> </w:t>
      </w:r>
      <w:r w:rsidR="003D6D5E">
        <w:rPr>
          <w:sz w:val="20"/>
          <w:szCs w:val="20"/>
        </w:rPr>
        <w:t>practitioners</w:t>
      </w:r>
      <w:r w:rsidR="00D011B0">
        <w:rPr>
          <w:sz w:val="20"/>
          <w:szCs w:val="20"/>
        </w:rPr>
        <w:t xml:space="preserve"> </w:t>
      </w:r>
      <w:r w:rsidR="001B1594">
        <w:rPr>
          <w:sz w:val="20"/>
          <w:szCs w:val="20"/>
        </w:rPr>
        <w:t>across the country.</w:t>
      </w:r>
      <w:r w:rsidR="006F2189">
        <w:rPr>
          <w:sz w:val="20"/>
          <w:szCs w:val="20"/>
        </w:rPr>
        <w:t xml:space="preserve"> </w:t>
      </w:r>
      <w:r w:rsidR="001B1594">
        <w:rPr>
          <w:sz w:val="20"/>
          <w:szCs w:val="20"/>
        </w:rPr>
        <w:t xml:space="preserve"> </w:t>
      </w:r>
      <w:r w:rsidR="00874725">
        <w:rPr>
          <w:sz w:val="20"/>
          <w:szCs w:val="20"/>
        </w:rPr>
        <w:t>Please come and join us!</w:t>
      </w:r>
      <w:r w:rsidR="006F2189" w:rsidRPr="006F2189">
        <w:rPr>
          <w:sz w:val="20"/>
          <w:szCs w:val="20"/>
        </w:rPr>
        <w:t xml:space="preserve"> </w:t>
      </w:r>
      <w:r w:rsidR="006F2189">
        <w:rPr>
          <w:sz w:val="20"/>
          <w:szCs w:val="20"/>
        </w:rPr>
        <w:t>Sign up details below.</w:t>
      </w:r>
    </w:p>
    <w:tbl>
      <w:tblPr>
        <w:tblStyle w:val="TableGrid"/>
        <w:tblW w:w="10176" w:type="dxa"/>
        <w:tblInd w:w="-572" w:type="dxa"/>
        <w:tblLayout w:type="fixed"/>
        <w:tblLook w:val="04A0" w:firstRow="1" w:lastRow="0" w:firstColumn="1" w:lastColumn="0" w:noHBand="0" w:noVBand="1"/>
      </w:tblPr>
      <w:tblGrid>
        <w:gridCol w:w="1985"/>
        <w:gridCol w:w="3544"/>
        <w:gridCol w:w="1275"/>
        <w:gridCol w:w="1985"/>
        <w:gridCol w:w="1387"/>
      </w:tblGrid>
      <w:tr w:rsidR="009E1808" w14:paraId="63F05544" w14:textId="6A11CA78" w:rsidTr="001D008C">
        <w:tc>
          <w:tcPr>
            <w:tcW w:w="1985" w:type="dxa"/>
            <w:shd w:val="clear" w:color="auto" w:fill="92D050"/>
          </w:tcPr>
          <w:p w14:paraId="4558479A" w14:textId="77777777" w:rsidR="00427A62" w:rsidRDefault="00427A62" w:rsidP="000C58A8">
            <w:pPr>
              <w:tabs>
                <w:tab w:val="center" w:pos="4513"/>
              </w:tabs>
              <w:jc w:val="center"/>
              <w:rPr>
                <w:b/>
                <w:bCs/>
                <w:sz w:val="20"/>
                <w:szCs w:val="20"/>
              </w:rPr>
            </w:pPr>
          </w:p>
          <w:p w14:paraId="3A16A7EE" w14:textId="7A69BBD8" w:rsidR="009E1808" w:rsidRPr="00CB1B33" w:rsidRDefault="009E1808" w:rsidP="000C58A8">
            <w:pPr>
              <w:tabs>
                <w:tab w:val="center" w:pos="4513"/>
              </w:tabs>
              <w:jc w:val="center"/>
              <w:rPr>
                <w:b/>
                <w:bCs/>
                <w:sz w:val="20"/>
                <w:szCs w:val="20"/>
              </w:rPr>
            </w:pPr>
            <w:r w:rsidRPr="00CB1B33">
              <w:rPr>
                <w:b/>
                <w:bCs/>
                <w:sz w:val="20"/>
                <w:szCs w:val="20"/>
              </w:rPr>
              <w:t>Focus</w:t>
            </w:r>
          </w:p>
          <w:p w14:paraId="461B3263" w14:textId="32E1A3DF" w:rsidR="00427A62" w:rsidRPr="00CB1B33" w:rsidRDefault="00427A62" w:rsidP="00427A62">
            <w:pPr>
              <w:tabs>
                <w:tab w:val="center" w:pos="4513"/>
              </w:tabs>
              <w:rPr>
                <w:b/>
                <w:bCs/>
                <w:sz w:val="20"/>
                <w:szCs w:val="20"/>
              </w:rPr>
            </w:pPr>
          </w:p>
        </w:tc>
        <w:tc>
          <w:tcPr>
            <w:tcW w:w="3544" w:type="dxa"/>
            <w:shd w:val="clear" w:color="auto" w:fill="92D050"/>
          </w:tcPr>
          <w:p w14:paraId="0950B025" w14:textId="77777777" w:rsidR="005F185E" w:rsidRDefault="005F185E" w:rsidP="000C58A8">
            <w:pPr>
              <w:tabs>
                <w:tab w:val="center" w:pos="4513"/>
              </w:tabs>
              <w:jc w:val="center"/>
              <w:rPr>
                <w:b/>
                <w:bCs/>
                <w:sz w:val="20"/>
                <w:szCs w:val="20"/>
              </w:rPr>
            </w:pPr>
          </w:p>
          <w:p w14:paraId="002D4658" w14:textId="49C44325" w:rsidR="009E1808" w:rsidRPr="00CB1B33" w:rsidRDefault="005F185E" w:rsidP="000C58A8">
            <w:pPr>
              <w:tabs>
                <w:tab w:val="center" w:pos="4513"/>
              </w:tabs>
              <w:jc w:val="center"/>
              <w:rPr>
                <w:b/>
                <w:bCs/>
                <w:sz w:val="20"/>
                <w:szCs w:val="20"/>
              </w:rPr>
            </w:pPr>
            <w:r>
              <w:rPr>
                <w:b/>
                <w:bCs/>
                <w:sz w:val="20"/>
                <w:szCs w:val="20"/>
              </w:rPr>
              <w:t>Workshop Description</w:t>
            </w:r>
          </w:p>
        </w:tc>
        <w:tc>
          <w:tcPr>
            <w:tcW w:w="1275" w:type="dxa"/>
            <w:shd w:val="clear" w:color="auto" w:fill="92D050"/>
          </w:tcPr>
          <w:p w14:paraId="5A62871E" w14:textId="77777777" w:rsidR="005F185E" w:rsidRDefault="005F185E" w:rsidP="000C58A8">
            <w:pPr>
              <w:tabs>
                <w:tab w:val="center" w:pos="4513"/>
              </w:tabs>
              <w:jc w:val="center"/>
              <w:rPr>
                <w:b/>
                <w:bCs/>
                <w:sz w:val="20"/>
                <w:szCs w:val="20"/>
              </w:rPr>
            </w:pPr>
          </w:p>
          <w:p w14:paraId="3B78C30F" w14:textId="00F81511" w:rsidR="009E1808" w:rsidRPr="00CB1B33" w:rsidRDefault="009E1808" w:rsidP="00535E5B">
            <w:pPr>
              <w:tabs>
                <w:tab w:val="center" w:pos="4513"/>
              </w:tabs>
              <w:jc w:val="both"/>
              <w:rPr>
                <w:b/>
                <w:bCs/>
                <w:sz w:val="20"/>
                <w:szCs w:val="20"/>
              </w:rPr>
            </w:pPr>
            <w:r>
              <w:rPr>
                <w:b/>
                <w:bCs/>
                <w:sz w:val="20"/>
                <w:szCs w:val="20"/>
              </w:rPr>
              <w:t>Day</w:t>
            </w:r>
            <w:r w:rsidR="005F185E">
              <w:rPr>
                <w:b/>
                <w:bCs/>
                <w:sz w:val="20"/>
                <w:szCs w:val="20"/>
              </w:rPr>
              <w:t>/</w:t>
            </w:r>
            <w:r>
              <w:rPr>
                <w:b/>
                <w:bCs/>
                <w:sz w:val="20"/>
                <w:szCs w:val="20"/>
              </w:rPr>
              <w:t>Date</w:t>
            </w:r>
            <w:r w:rsidR="005F185E">
              <w:rPr>
                <w:b/>
                <w:bCs/>
                <w:sz w:val="20"/>
                <w:szCs w:val="20"/>
              </w:rPr>
              <w:t>/Time</w:t>
            </w:r>
          </w:p>
        </w:tc>
        <w:tc>
          <w:tcPr>
            <w:tcW w:w="1985" w:type="dxa"/>
            <w:shd w:val="clear" w:color="auto" w:fill="92D050"/>
          </w:tcPr>
          <w:p w14:paraId="6CE2E159" w14:textId="77777777" w:rsidR="003A320C" w:rsidRDefault="003A320C" w:rsidP="000C58A8">
            <w:pPr>
              <w:tabs>
                <w:tab w:val="center" w:pos="4513"/>
              </w:tabs>
              <w:jc w:val="center"/>
              <w:rPr>
                <w:b/>
                <w:bCs/>
                <w:sz w:val="20"/>
                <w:szCs w:val="20"/>
              </w:rPr>
            </w:pPr>
          </w:p>
          <w:p w14:paraId="6435DFAA" w14:textId="241FA3FD" w:rsidR="009E1808" w:rsidRDefault="003A320C" w:rsidP="000C58A8">
            <w:pPr>
              <w:tabs>
                <w:tab w:val="center" w:pos="4513"/>
              </w:tabs>
              <w:jc w:val="center"/>
              <w:rPr>
                <w:b/>
                <w:bCs/>
                <w:sz w:val="20"/>
                <w:szCs w:val="20"/>
              </w:rPr>
            </w:pPr>
            <w:r>
              <w:rPr>
                <w:b/>
                <w:bCs/>
                <w:sz w:val="20"/>
                <w:szCs w:val="20"/>
              </w:rPr>
              <w:t>Where to sign up</w:t>
            </w:r>
          </w:p>
        </w:tc>
        <w:tc>
          <w:tcPr>
            <w:tcW w:w="1387" w:type="dxa"/>
            <w:shd w:val="clear" w:color="auto" w:fill="92D050"/>
          </w:tcPr>
          <w:p w14:paraId="7402CEAF" w14:textId="407B0611" w:rsidR="00537322" w:rsidRDefault="00537322" w:rsidP="000C58A8">
            <w:pPr>
              <w:tabs>
                <w:tab w:val="center" w:pos="4513"/>
              </w:tabs>
              <w:jc w:val="center"/>
              <w:rPr>
                <w:b/>
                <w:bCs/>
                <w:sz w:val="20"/>
                <w:szCs w:val="20"/>
              </w:rPr>
            </w:pPr>
            <w:r>
              <w:rPr>
                <w:b/>
                <w:bCs/>
                <w:sz w:val="20"/>
                <w:szCs w:val="20"/>
              </w:rPr>
              <w:t xml:space="preserve"> </w:t>
            </w:r>
          </w:p>
          <w:p w14:paraId="47913AF5" w14:textId="39D0C263" w:rsidR="009E1808" w:rsidRDefault="00537322" w:rsidP="000C58A8">
            <w:pPr>
              <w:tabs>
                <w:tab w:val="center" w:pos="4513"/>
              </w:tabs>
              <w:jc w:val="center"/>
              <w:rPr>
                <w:b/>
                <w:bCs/>
                <w:sz w:val="20"/>
                <w:szCs w:val="20"/>
              </w:rPr>
            </w:pPr>
            <w:r>
              <w:rPr>
                <w:b/>
                <w:bCs/>
                <w:sz w:val="20"/>
                <w:szCs w:val="20"/>
              </w:rPr>
              <w:t>QR Code</w:t>
            </w:r>
            <w:r w:rsidR="00E62517">
              <w:rPr>
                <w:b/>
                <w:bCs/>
                <w:sz w:val="20"/>
                <w:szCs w:val="20"/>
              </w:rPr>
              <w:t>, if using</w:t>
            </w:r>
            <w:r w:rsidR="003A320C">
              <w:rPr>
                <w:b/>
                <w:bCs/>
                <w:sz w:val="20"/>
                <w:szCs w:val="20"/>
              </w:rPr>
              <w:t xml:space="preserve"> </w:t>
            </w:r>
          </w:p>
        </w:tc>
      </w:tr>
      <w:tr w:rsidR="00E8143B" w14:paraId="64ABAE28" w14:textId="77777777" w:rsidTr="002D3B18">
        <w:tc>
          <w:tcPr>
            <w:tcW w:w="1985" w:type="dxa"/>
            <w:shd w:val="clear" w:color="auto" w:fill="E2EFD9" w:themeFill="accent6" w:themeFillTint="33"/>
          </w:tcPr>
          <w:p w14:paraId="4EDC4581" w14:textId="77777777" w:rsidR="00E8143B" w:rsidRPr="005B3814" w:rsidRDefault="00E8143B" w:rsidP="005B3814">
            <w:pPr>
              <w:pStyle w:val="ListParagraph"/>
              <w:numPr>
                <w:ilvl w:val="0"/>
                <w:numId w:val="3"/>
              </w:numPr>
              <w:rPr>
                <w:rFonts w:cstheme="minorHAnsi"/>
                <w:b/>
                <w:bCs/>
                <w:color w:val="000000"/>
                <w:szCs w:val="24"/>
              </w:rPr>
            </w:pPr>
            <w:r w:rsidRPr="005B3814">
              <w:rPr>
                <w:rFonts w:cstheme="minorHAnsi"/>
                <w:b/>
                <w:bCs/>
                <w:color w:val="000000"/>
                <w:szCs w:val="24"/>
              </w:rPr>
              <w:t>Considering Working Memory in CLD practice</w:t>
            </w:r>
          </w:p>
          <w:p w14:paraId="6C527660" w14:textId="77777777" w:rsidR="00E8143B" w:rsidRPr="00051455" w:rsidRDefault="00E8143B" w:rsidP="002B255D">
            <w:pPr>
              <w:tabs>
                <w:tab w:val="center" w:pos="4513"/>
              </w:tabs>
              <w:rPr>
                <w:b/>
                <w:bCs/>
              </w:rPr>
            </w:pPr>
          </w:p>
        </w:tc>
        <w:tc>
          <w:tcPr>
            <w:tcW w:w="3544" w:type="dxa"/>
            <w:shd w:val="clear" w:color="auto" w:fill="E2EFD9" w:themeFill="accent6" w:themeFillTint="33"/>
          </w:tcPr>
          <w:p w14:paraId="3294208F" w14:textId="736350B5" w:rsidR="00E8143B" w:rsidRPr="00235861" w:rsidRDefault="00E8143B" w:rsidP="002B255D">
            <w:pPr>
              <w:tabs>
                <w:tab w:val="center" w:pos="4513"/>
              </w:tabs>
              <w:rPr>
                <w:rFonts w:cstheme="minorHAnsi"/>
                <w:b/>
                <w:bCs/>
              </w:rPr>
            </w:pPr>
            <w:r w:rsidRPr="00AB7075">
              <w:rPr>
                <w:rFonts w:cstheme="minorHAnsi"/>
                <w:color w:val="242424"/>
              </w:rPr>
              <w:t xml:space="preserve">An </w:t>
            </w:r>
            <w:r w:rsidRPr="00235861">
              <w:rPr>
                <w:rFonts w:cstheme="minorHAnsi"/>
                <w:b/>
                <w:bCs/>
                <w:color w:val="242424"/>
              </w:rPr>
              <w:t>online session</w:t>
            </w:r>
            <w:r w:rsidRPr="00235861">
              <w:rPr>
                <w:rFonts w:cstheme="minorHAnsi"/>
                <w:color w:val="242424"/>
              </w:rPr>
              <w:t xml:space="preserve"> sharing knowledge on working memory and how it can impact on learners’ ability to perform everyday activities. Hosted by Inverclyde Council’s CLD team</w:t>
            </w:r>
          </w:p>
        </w:tc>
        <w:tc>
          <w:tcPr>
            <w:tcW w:w="1275" w:type="dxa"/>
            <w:shd w:val="clear" w:color="auto" w:fill="E2EFD9" w:themeFill="accent6" w:themeFillTint="33"/>
          </w:tcPr>
          <w:p w14:paraId="441C30B5" w14:textId="77777777" w:rsidR="00E8143B" w:rsidRDefault="00E8143B" w:rsidP="002B255D">
            <w:pPr>
              <w:tabs>
                <w:tab w:val="center" w:pos="4513"/>
              </w:tabs>
              <w:rPr>
                <w:rFonts w:cstheme="minorHAnsi"/>
              </w:rPr>
            </w:pPr>
            <w:r>
              <w:rPr>
                <w:rFonts w:cstheme="minorHAnsi"/>
              </w:rPr>
              <w:t>Monday</w:t>
            </w:r>
          </w:p>
          <w:p w14:paraId="08855A76" w14:textId="77777777" w:rsidR="00E8143B" w:rsidRDefault="00E8143B" w:rsidP="002B255D">
            <w:pPr>
              <w:tabs>
                <w:tab w:val="center" w:pos="4513"/>
              </w:tabs>
              <w:rPr>
                <w:rFonts w:cstheme="minorHAnsi"/>
              </w:rPr>
            </w:pPr>
            <w:r>
              <w:rPr>
                <w:rFonts w:cstheme="minorHAnsi"/>
              </w:rPr>
              <w:t>5/2/24</w:t>
            </w:r>
          </w:p>
          <w:p w14:paraId="7EEC1803" w14:textId="77777777" w:rsidR="00E8143B" w:rsidRDefault="00E8143B" w:rsidP="002B255D">
            <w:pPr>
              <w:tabs>
                <w:tab w:val="center" w:pos="4513"/>
              </w:tabs>
              <w:rPr>
                <w:sz w:val="20"/>
                <w:szCs w:val="20"/>
              </w:rPr>
            </w:pPr>
          </w:p>
          <w:p w14:paraId="77B1E623" w14:textId="42621F4E" w:rsidR="00E8143B" w:rsidRDefault="00E8143B" w:rsidP="002B255D">
            <w:pPr>
              <w:tabs>
                <w:tab w:val="center" w:pos="4513"/>
              </w:tabs>
              <w:rPr>
                <w:rFonts w:cstheme="minorHAnsi"/>
              </w:rPr>
            </w:pPr>
            <w:proofErr w:type="spellStart"/>
            <w:r w:rsidRPr="00F43C13">
              <w:t>2pm-3.30pm</w:t>
            </w:r>
            <w:proofErr w:type="spellEnd"/>
          </w:p>
        </w:tc>
        <w:tc>
          <w:tcPr>
            <w:tcW w:w="3372" w:type="dxa"/>
            <w:gridSpan w:val="2"/>
            <w:shd w:val="clear" w:color="auto" w:fill="E2EFD9" w:themeFill="accent6" w:themeFillTint="33"/>
          </w:tcPr>
          <w:p w14:paraId="104C92E2" w14:textId="26784874" w:rsidR="00E8143B" w:rsidRPr="00E8143B" w:rsidRDefault="00E8143B" w:rsidP="002B255D">
            <w:pPr>
              <w:jc w:val="center"/>
            </w:pPr>
            <w:r w:rsidRPr="00E8143B">
              <w:t xml:space="preserve">Please contact </w:t>
            </w:r>
            <w:hyperlink r:id="rId11" w:history="1">
              <w:r w:rsidRPr="00E8143B">
                <w:rPr>
                  <w:rStyle w:val="Hyperlink"/>
                </w:rPr>
                <w:t>tricia.donaghy@inverclyde.gov.uk</w:t>
              </w:r>
            </w:hyperlink>
            <w:r w:rsidRPr="00E8143B">
              <w:t xml:space="preserve"> to reserve a place (25 max)</w:t>
            </w:r>
          </w:p>
        </w:tc>
      </w:tr>
      <w:tr w:rsidR="00E33B21" w14:paraId="789EA961" w14:textId="77777777" w:rsidTr="00154D11">
        <w:trPr>
          <w:trHeight w:val="833"/>
        </w:trPr>
        <w:tc>
          <w:tcPr>
            <w:tcW w:w="1985" w:type="dxa"/>
            <w:shd w:val="clear" w:color="auto" w:fill="C5E0B3" w:themeFill="accent6" w:themeFillTint="66"/>
          </w:tcPr>
          <w:p w14:paraId="78883679" w14:textId="1FF36DF4" w:rsidR="00E33B21" w:rsidRPr="005B3814" w:rsidRDefault="00E33B21" w:rsidP="005B3814">
            <w:pPr>
              <w:pStyle w:val="ListParagraph"/>
              <w:numPr>
                <w:ilvl w:val="0"/>
                <w:numId w:val="3"/>
              </w:numPr>
              <w:tabs>
                <w:tab w:val="center" w:pos="4513"/>
              </w:tabs>
              <w:rPr>
                <w:b/>
                <w:bCs/>
              </w:rPr>
            </w:pPr>
            <w:r w:rsidRPr="005B3814">
              <w:rPr>
                <w:b/>
                <w:bCs/>
              </w:rPr>
              <w:t>How ‘Participative’ is your PB?</w:t>
            </w:r>
          </w:p>
        </w:tc>
        <w:tc>
          <w:tcPr>
            <w:tcW w:w="3544" w:type="dxa"/>
            <w:shd w:val="clear" w:color="auto" w:fill="C5E0B3" w:themeFill="accent6" w:themeFillTint="66"/>
          </w:tcPr>
          <w:p w14:paraId="1C9EB393" w14:textId="2F583AAB" w:rsidR="00E33B21" w:rsidRPr="00235861" w:rsidRDefault="00E33B21" w:rsidP="002B255D">
            <w:pPr>
              <w:tabs>
                <w:tab w:val="center" w:pos="4513"/>
              </w:tabs>
              <w:rPr>
                <w:rFonts w:cstheme="minorHAnsi"/>
              </w:rPr>
            </w:pPr>
            <w:r w:rsidRPr="00AB7075">
              <w:rPr>
                <w:rFonts w:cstheme="minorHAnsi"/>
              </w:rPr>
              <w:t>An</w:t>
            </w:r>
            <w:r w:rsidRPr="00235861">
              <w:rPr>
                <w:rFonts w:cstheme="minorHAnsi"/>
                <w:b/>
                <w:bCs/>
              </w:rPr>
              <w:t xml:space="preserve"> online session</w:t>
            </w:r>
            <w:r w:rsidRPr="00235861">
              <w:rPr>
                <w:rFonts w:cstheme="minorHAnsi"/>
              </w:rPr>
              <w:t xml:space="preserve"> on CLD approaches to Participatory Budgeting from East Renfrewshire Council’s CLD team. PB approaches in ERC were recently highlighted as practice worth sharing by HMI.</w:t>
            </w:r>
          </w:p>
        </w:tc>
        <w:tc>
          <w:tcPr>
            <w:tcW w:w="1275" w:type="dxa"/>
            <w:shd w:val="clear" w:color="auto" w:fill="C5E0B3" w:themeFill="accent6" w:themeFillTint="66"/>
          </w:tcPr>
          <w:p w14:paraId="66CF81FE" w14:textId="77777777" w:rsidR="00E33B21" w:rsidRDefault="00E33B21" w:rsidP="002B255D">
            <w:pPr>
              <w:tabs>
                <w:tab w:val="center" w:pos="4513"/>
              </w:tabs>
              <w:rPr>
                <w:rFonts w:cstheme="minorHAnsi"/>
              </w:rPr>
            </w:pPr>
            <w:r>
              <w:rPr>
                <w:rFonts w:cstheme="minorHAnsi"/>
              </w:rPr>
              <w:t>Tuesday 6/2/24</w:t>
            </w:r>
          </w:p>
          <w:p w14:paraId="41BADF3D" w14:textId="77777777" w:rsidR="00E33B21" w:rsidRDefault="00E33B21" w:rsidP="002B255D">
            <w:pPr>
              <w:tabs>
                <w:tab w:val="center" w:pos="4513"/>
              </w:tabs>
              <w:rPr>
                <w:rFonts w:cstheme="minorHAnsi"/>
              </w:rPr>
            </w:pPr>
          </w:p>
          <w:p w14:paraId="0F5BCC5F" w14:textId="39130B91" w:rsidR="00E33B21" w:rsidRDefault="00E33B21" w:rsidP="002B255D">
            <w:pPr>
              <w:tabs>
                <w:tab w:val="center" w:pos="4513"/>
              </w:tabs>
              <w:rPr>
                <w:rFonts w:cstheme="minorHAnsi"/>
              </w:rPr>
            </w:pPr>
            <w:proofErr w:type="spellStart"/>
            <w:r>
              <w:rPr>
                <w:rFonts w:cstheme="minorHAnsi"/>
              </w:rPr>
              <w:t>10.30am-12pm</w:t>
            </w:r>
            <w:proofErr w:type="spellEnd"/>
          </w:p>
        </w:tc>
        <w:tc>
          <w:tcPr>
            <w:tcW w:w="3372" w:type="dxa"/>
            <w:gridSpan w:val="2"/>
            <w:shd w:val="clear" w:color="auto" w:fill="C5E0B3" w:themeFill="accent6" w:themeFillTint="66"/>
          </w:tcPr>
          <w:p w14:paraId="354B490C" w14:textId="77777777" w:rsidR="00E33B21" w:rsidRPr="00E33B21" w:rsidRDefault="00000000" w:rsidP="00E33B21">
            <w:pPr>
              <w:rPr>
                <w:rFonts w:cstheme="minorHAnsi"/>
                <w:b/>
                <w:bCs/>
                <w:color w:val="000000"/>
                <w:sz w:val="20"/>
                <w:szCs w:val="20"/>
              </w:rPr>
            </w:pPr>
            <w:hyperlink r:id="rId12" w:history="1">
              <w:r w:rsidR="00E33B21" w:rsidRPr="00E33B21">
                <w:rPr>
                  <w:rStyle w:val="Hyperlink"/>
                  <w:rFonts w:cstheme="minorHAnsi"/>
                  <w:b/>
                  <w:bCs/>
                  <w:sz w:val="20"/>
                  <w:szCs w:val="20"/>
                </w:rPr>
                <w:t>https://www.eventbrite.co.uk/e/winter-learning-festival-2024-how-participative-is-your-pb-tickets-795239892927</w:t>
              </w:r>
            </w:hyperlink>
          </w:p>
          <w:p w14:paraId="7D63CC39" w14:textId="77777777" w:rsidR="00E33B21" w:rsidRDefault="00E33B21" w:rsidP="002B255D">
            <w:pPr>
              <w:rPr>
                <w:sz w:val="20"/>
                <w:szCs w:val="20"/>
              </w:rPr>
            </w:pPr>
          </w:p>
        </w:tc>
      </w:tr>
      <w:tr w:rsidR="002B255D" w14:paraId="3F9EFC84" w14:textId="77777777" w:rsidTr="001D008C">
        <w:trPr>
          <w:trHeight w:val="1319"/>
        </w:trPr>
        <w:tc>
          <w:tcPr>
            <w:tcW w:w="1985" w:type="dxa"/>
            <w:shd w:val="clear" w:color="auto" w:fill="A8D08D" w:themeFill="accent6" w:themeFillTint="99"/>
          </w:tcPr>
          <w:p w14:paraId="3CEE4098" w14:textId="60AA9019" w:rsidR="002B255D" w:rsidRPr="002302F5" w:rsidRDefault="001D5695" w:rsidP="002302F5">
            <w:pPr>
              <w:pStyle w:val="ListParagraph"/>
              <w:numPr>
                <w:ilvl w:val="0"/>
                <w:numId w:val="3"/>
              </w:numPr>
              <w:rPr>
                <w:rFonts w:cstheme="minorHAnsi"/>
                <w:b/>
                <w:bCs/>
                <w:sz w:val="24"/>
                <w:szCs w:val="24"/>
              </w:rPr>
            </w:pPr>
            <w:r>
              <w:rPr>
                <w:rFonts w:cstheme="minorHAnsi"/>
                <w:b/>
                <w:bCs/>
                <w:sz w:val="24"/>
                <w:szCs w:val="24"/>
              </w:rPr>
              <w:t>Multiply – Sharing CLD experiences and best practice</w:t>
            </w:r>
          </w:p>
        </w:tc>
        <w:tc>
          <w:tcPr>
            <w:tcW w:w="3544" w:type="dxa"/>
            <w:shd w:val="clear" w:color="auto" w:fill="A8D08D" w:themeFill="accent6" w:themeFillTint="99"/>
          </w:tcPr>
          <w:p w14:paraId="1B30E029" w14:textId="68AFA15B" w:rsidR="002B255D" w:rsidRPr="00E21FE0" w:rsidRDefault="005F4078" w:rsidP="002B255D">
            <w:pPr>
              <w:rPr>
                <w:rFonts w:cstheme="minorHAnsi"/>
                <w:b/>
                <w:bCs/>
                <w:szCs w:val="24"/>
              </w:rPr>
            </w:pPr>
            <w:r>
              <w:rPr>
                <w:rFonts w:cstheme="minorHAnsi"/>
                <w:b/>
                <w:bCs/>
              </w:rPr>
              <w:t>A face to face session</w:t>
            </w:r>
            <w:r>
              <w:rPr>
                <w:rFonts w:cstheme="minorHAnsi"/>
              </w:rPr>
              <w:t xml:space="preserve"> on what’s been learned so far from the </w:t>
            </w:r>
            <w:r w:rsidRPr="00F17115">
              <w:rPr>
                <w:rFonts w:cstheme="minorHAnsi"/>
                <w:i/>
                <w:iCs/>
              </w:rPr>
              <w:t xml:space="preserve">Multiply </w:t>
            </w:r>
            <w:r w:rsidR="00F17115">
              <w:rPr>
                <w:rFonts w:cstheme="minorHAnsi"/>
              </w:rPr>
              <w:t>P</w:t>
            </w:r>
            <w:r>
              <w:rPr>
                <w:rFonts w:cstheme="minorHAnsi"/>
              </w:rPr>
              <w:t>rogramme in the West region. Hosted by Glasgow Life and co-delivered by West Alliance members.</w:t>
            </w:r>
          </w:p>
        </w:tc>
        <w:tc>
          <w:tcPr>
            <w:tcW w:w="1275" w:type="dxa"/>
            <w:shd w:val="clear" w:color="auto" w:fill="A8D08D" w:themeFill="accent6" w:themeFillTint="99"/>
          </w:tcPr>
          <w:p w14:paraId="7186FACE" w14:textId="77777777" w:rsidR="005F4078" w:rsidRDefault="005F4078" w:rsidP="005F4078">
            <w:pPr>
              <w:tabs>
                <w:tab w:val="center" w:pos="4513"/>
              </w:tabs>
              <w:rPr>
                <w:rFonts w:cstheme="minorHAnsi"/>
              </w:rPr>
            </w:pPr>
            <w:r>
              <w:rPr>
                <w:rFonts w:cstheme="minorHAnsi"/>
              </w:rPr>
              <w:t>Wednesday 7/2/24</w:t>
            </w:r>
          </w:p>
          <w:p w14:paraId="6250B6F5" w14:textId="77777777" w:rsidR="005F4078" w:rsidRDefault="005F4078" w:rsidP="005F4078">
            <w:pPr>
              <w:tabs>
                <w:tab w:val="center" w:pos="4513"/>
              </w:tabs>
              <w:rPr>
                <w:rFonts w:cstheme="minorHAnsi"/>
              </w:rPr>
            </w:pPr>
          </w:p>
          <w:p w14:paraId="3D144FAC" w14:textId="4B47E1CB" w:rsidR="002B255D" w:rsidRDefault="001D5695" w:rsidP="005F4078">
            <w:pPr>
              <w:rPr>
                <w:rFonts w:cstheme="minorHAnsi"/>
              </w:rPr>
            </w:pPr>
            <w:proofErr w:type="spellStart"/>
            <w:r>
              <w:rPr>
                <w:rFonts w:cstheme="minorHAnsi"/>
              </w:rPr>
              <w:t>9.30am-1pm</w:t>
            </w:r>
            <w:proofErr w:type="spellEnd"/>
          </w:p>
        </w:tc>
        <w:tc>
          <w:tcPr>
            <w:tcW w:w="1985" w:type="dxa"/>
            <w:shd w:val="clear" w:color="auto" w:fill="A8D08D" w:themeFill="accent6" w:themeFillTint="99"/>
          </w:tcPr>
          <w:p w14:paraId="7C453B93" w14:textId="77777777" w:rsidR="00FF0238" w:rsidRPr="00E33B21" w:rsidRDefault="00000000" w:rsidP="00E21E68">
            <w:pPr>
              <w:tabs>
                <w:tab w:val="center" w:pos="4513"/>
              </w:tabs>
              <w:rPr>
                <w:b/>
                <w:bCs/>
                <w:color w:val="44546A"/>
                <w:sz w:val="20"/>
                <w:szCs w:val="20"/>
              </w:rPr>
            </w:pPr>
            <w:hyperlink r:id="rId13" w:history="1">
              <w:r w:rsidR="00447EAB" w:rsidRPr="00E33B21">
                <w:rPr>
                  <w:rStyle w:val="Hyperlink"/>
                  <w:b/>
                  <w:bCs/>
                  <w:sz w:val="20"/>
                  <w:szCs w:val="20"/>
                </w:rPr>
                <w:t>https://forms.office.com/e/k9rMmEx5LQ</w:t>
              </w:r>
            </w:hyperlink>
          </w:p>
          <w:p w14:paraId="5D33D118" w14:textId="77777777" w:rsidR="00643D7B" w:rsidRDefault="00643D7B" w:rsidP="00E21E68">
            <w:pPr>
              <w:tabs>
                <w:tab w:val="center" w:pos="4513"/>
              </w:tabs>
              <w:rPr>
                <w:color w:val="44546A"/>
                <w:sz w:val="20"/>
                <w:szCs w:val="20"/>
              </w:rPr>
            </w:pPr>
          </w:p>
          <w:p w14:paraId="4F415DF6" w14:textId="59CBA713" w:rsidR="00643D7B" w:rsidRPr="00643D7B" w:rsidRDefault="00643D7B" w:rsidP="00E21E68">
            <w:pPr>
              <w:tabs>
                <w:tab w:val="center" w:pos="4513"/>
              </w:tabs>
            </w:pPr>
            <w:r w:rsidRPr="00643D7B">
              <w:t xml:space="preserve">Venue: The Emirates Arena, Glasgow, </w:t>
            </w:r>
            <w:proofErr w:type="spellStart"/>
            <w:r w:rsidRPr="00643D7B">
              <w:t>G40</w:t>
            </w:r>
            <w:proofErr w:type="spellEnd"/>
            <w:r w:rsidRPr="00643D7B">
              <w:t xml:space="preserve"> </w:t>
            </w:r>
            <w:proofErr w:type="spellStart"/>
            <w:r w:rsidRPr="00643D7B">
              <w:t>3HG</w:t>
            </w:r>
            <w:proofErr w:type="spellEnd"/>
          </w:p>
        </w:tc>
        <w:tc>
          <w:tcPr>
            <w:tcW w:w="1387" w:type="dxa"/>
            <w:shd w:val="clear" w:color="auto" w:fill="A8D08D" w:themeFill="accent6" w:themeFillTint="99"/>
          </w:tcPr>
          <w:p w14:paraId="19BE9676" w14:textId="3E454686" w:rsidR="002B255D" w:rsidRPr="00EE554D" w:rsidRDefault="00817CC2" w:rsidP="002B255D">
            <w:pPr>
              <w:tabs>
                <w:tab w:val="center" w:pos="4513"/>
              </w:tabs>
              <w:rPr>
                <w:sz w:val="20"/>
                <w:szCs w:val="20"/>
              </w:rPr>
            </w:pPr>
            <w:r>
              <w:rPr>
                <w:noProof/>
              </w:rPr>
              <w:drawing>
                <wp:inline distT="0" distB="0" distL="0" distR="0" wp14:anchorId="605040CE" wp14:editId="6170CF36">
                  <wp:extent cx="1009650" cy="952249"/>
                  <wp:effectExtent l="0" t="0" r="0" b="635"/>
                  <wp:docPr id="756253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082" cy="967747"/>
                          </a:xfrm>
                          <a:prstGeom prst="rect">
                            <a:avLst/>
                          </a:prstGeom>
                          <a:noFill/>
                          <a:ln>
                            <a:noFill/>
                          </a:ln>
                        </pic:spPr>
                      </pic:pic>
                    </a:graphicData>
                  </a:graphic>
                </wp:inline>
              </w:drawing>
            </w:r>
          </w:p>
        </w:tc>
      </w:tr>
      <w:tr w:rsidR="00FB256B" w14:paraId="5F4DEEA9" w14:textId="5EBC9187" w:rsidTr="00C86DD7">
        <w:trPr>
          <w:trHeight w:val="1563"/>
        </w:trPr>
        <w:tc>
          <w:tcPr>
            <w:tcW w:w="1985" w:type="dxa"/>
            <w:shd w:val="clear" w:color="auto" w:fill="E2EFD9" w:themeFill="accent6" w:themeFillTint="33"/>
          </w:tcPr>
          <w:p w14:paraId="2B148FEA" w14:textId="77777777" w:rsidR="00FB256B" w:rsidRPr="005B3814" w:rsidRDefault="00FB256B" w:rsidP="005B3814">
            <w:pPr>
              <w:pStyle w:val="ListParagraph"/>
              <w:numPr>
                <w:ilvl w:val="0"/>
                <w:numId w:val="3"/>
              </w:numPr>
              <w:rPr>
                <w:rFonts w:cstheme="minorHAnsi"/>
                <w:b/>
                <w:bCs/>
                <w:szCs w:val="24"/>
              </w:rPr>
            </w:pPr>
            <w:r w:rsidRPr="005B3814">
              <w:rPr>
                <w:rFonts w:cstheme="minorHAnsi"/>
                <w:b/>
                <w:bCs/>
                <w:szCs w:val="24"/>
              </w:rPr>
              <w:t xml:space="preserve">CLD approaches to youth employability </w:t>
            </w:r>
          </w:p>
          <w:p w14:paraId="4DB2FAA4" w14:textId="0E9D3C20" w:rsidR="00FB256B" w:rsidRPr="00D71A53" w:rsidRDefault="00FB256B" w:rsidP="005A2960">
            <w:pPr>
              <w:tabs>
                <w:tab w:val="center" w:pos="4513"/>
              </w:tabs>
              <w:rPr>
                <w:b/>
                <w:bCs/>
                <w:sz w:val="20"/>
                <w:szCs w:val="20"/>
                <w:highlight w:val="yellow"/>
              </w:rPr>
            </w:pPr>
          </w:p>
        </w:tc>
        <w:tc>
          <w:tcPr>
            <w:tcW w:w="3544" w:type="dxa"/>
            <w:shd w:val="clear" w:color="auto" w:fill="E2EFD9" w:themeFill="accent6" w:themeFillTint="33"/>
          </w:tcPr>
          <w:p w14:paraId="2FDEFED6" w14:textId="4EE1DEE5" w:rsidR="00FB256B" w:rsidRPr="00235861" w:rsidRDefault="00FB256B" w:rsidP="005A2960">
            <w:pPr>
              <w:tabs>
                <w:tab w:val="center" w:pos="4513"/>
              </w:tabs>
              <w:rPr>
                <w:i/>
                <w:iCs/>
                <w:highlight w:val="yellow"/>
              </w:rPr>
            </w:pPr>
            <w:r w:rsidRPr="00AB7075">
              <w:rPr>
                <w:rFonts w:cstheme="minorHAnsi"/>
                <w:color w:val="000000"/>
              </w:rPr>
              <w:t>An</w:t>
            </w:r>
            <w:r w:rsidRPr="00235861">
              <w:rPr>
                <w:rFonts w:cstheme="minorHAnsi"/>
                <w:b/>
                <w:bCs/>
                <w:color w:val="000000"/>
              </w:rPr>
              <w:t xml:space="preserve"> online session</w:t>
            </w:r>
            <w:r w:rsidRPr="00235861">
              <w:rPr>
                <w:rFonts w:cstheme="minorHAnsi"/>
                <w:color w:val="000000"/>
              </w:rPr>
              <w:t xml:space="preserve"> </w:t>
            </w:r>
            <w:r>
              <w:rPr>
                <w:rFonts w:cstheme="minorHAnsi"/>
                <w:color w:val="000000"/>
              </w:rPr>
              <w:t xml:space="preserve">focusing on the Thrive Programme which supports 16-24 year olds in West Dunbartonshire to progress towards employment.  Hosted by the </w:t>
            </w:r>
            <w:proofErr w:type="spellStart"/>
            <w:r w:rsidRPr="00235861">
              <w:rPr>
                <w:rFonts w:cstheme="minorHAnsi"/>
                <w:color w:val="000000"/>
              </w:rPr>
              <w:t>Working4U</w:t>
            </w:r>
            <w:proofErr w:type="spellEnd"/>
            <w:r>
              <w:rPr>
                <w:rFonts w:cstheme="minorHAnsi"/>
                <w:color w:val="000000"/>
              </w:rPr>
              <w:t xml:space="preserve"> team.</w:t>
            </w:r>
          </w:p>
        </w:tc>
        <w:tc>
          <w:tcPr>
            <w:tcW w:w="1275" w:type="dxa"/>
            <w:shd w:val="clear" w:color="auto" w:fill="E2EFD9" w:themeFill="accent6" w:themeFillTint="33"/>
          </w:tcPr>
          <w:p w14:paraId="4A30DDB1" w14:textId="77777777" w:rsidR="00FB256B" w:rsidRPr="006E347A" w:rsidRDefault="00FB256B" w:rsidP="005A2960">
            <w:pPr>
              <w:rPr>
                <w:rFonts w:cstheme="minorHAnsi"/>
                <w:szCs w:val="24"/>
              </w:rPr>
            </w:pPr>
            <w:r w:rsidRPr="006E347A">
              <w:rPr>
                <w:rFonts w:cstheme="minorHAnsi"/>
                <w:szCs w:val="24"/>
              </w:rPr>
              <w:t xml:space="preserve">Wednesday </w:t>
            </w:r>
          </w:p>
          <w:p w14:paraId="19A09487" w14:textId="77777777" w:rsidR="00FB256B" w:rsidRDefault="00FB256B" w:rsidP="005A2960">
            <w:pPr>
              <w:tabs>
                <w:tab w:val="center" w:pos="4513"/>
              </w:tabs>
              <w:rPr>
                <w:rFonts w:cstheme="minorHAnsi"/>
                <w:szCs w:val="24"/>
              </w:rPr>
            </w:pPr>
            <w:r w:rsidRPr="006E347A">
              <w:rPr>
                <w:rFonts w:cstheme="minorHAnsi"/>
                <w:szCs w:val="24"/>
              </w:rPr>
              <w:t>7/2/24</w:t>
            </w:r>
          </w:p>
          <w:p w14:paraId="749D8923" w14:textId="77777777" w:rsidR="00FB256B" w:rsidRDefault="00FB256B" w:rsidP="005A2960">
            <w:pPr>
              <w:tabs>
                <w:tab w:val="center" w:pos="4513"/>
              </w:tabs>
              <w:rPr>
                <w:rFonts w:cstheme="minorHAnsi"/>
                <w:szCs w:val="24"/>
              </w:rPr>
            </w:pPr>
          </w:p>
          <w:p w14:paraId="18E333FB" w14:textId="764223D3" w:rsidR="00FB256B" w:rsidRPr="00D71A53" w:rsidRDefault="00FB256B" w:rsidP="005A2960">
            <w:pPr>
              <w:tabs>
                <w:tab w:val="center" w:pos="4513"/>
              </w:tabs>
              <w:rPr>
                <w:sz w:val="20"/>
                <w:szCs w:val="20"/>
              </w:rPr>
            </w:pPr>
            <w:proofErr w:type="spellStart"/>
            <w:r>
              <w:rPr>
                <w:rFonts w:cstheme="minorHAnsi"/>
                <w:szCs w:val="24"/>
              </w:rPr>
              <w:t>2pm-3.30pm</w:t>
            </w:r>
            <w:proofErr w:type="spellEnd"/>
          </w:p>
        </w:tc>
        <w:tc>
          <w:tcPr>
            <w:tcW w:w="3372" w:type="dxa"/>
            <w:gridSpan w:val="2"/>
            <w:shd w:val="clear" w:color="auto" w:fill="E2EFD9" w:themeFill="accent6" w:themeFillTint="33"/>
          </w:tcPr>
          <w:p w14:paraId="071789B3" w14:textId="77777777" w:rsidR="00EC12F7" w:rsidRDefault="00EC12F7" w:rsidP="00EC12F7">
            <w:pPr>
              <w:tabs>
                <w:tab w:val="center" w:pos="4513"/>
              </w:tabs>
              <w:rPr>
                <w:sz w:val="20"/>
                <w:szCs w:val="20"/>
              </w:rPr>
            </w:pPr>
          </w:p>
          <w:p w14:paraId="0327D2F8" w14:textId="2BFF9583" w:rsidR="00FB256B" w:rsidRPr="001D008C" w:rsidRDefault="00000000" w:rsidP="00EC12F7">
            <w:pPr>
              <w:tabs>
                <w:tab w:val="center" w:pos="4513"/>
              </w:tabs>
              <w:rPr>
                <w:b/>
                <w:bCs/>
                <w:sz w:val="20"/>
                <w:szCs w:val="20"/>
              </w:rPr>
            </w:pPr>
            <w:hyperlink r:id="rId15" w:history="1">
              <w:r w:rsidR="00FB256B" w:rsidRPr="001D008C">
                <w:rPr>
                  <w:b/>
                  <w:bCs/>
                  <w:color w:val="0000FF"/>
                  <w:sz w:val="20"/>
                  <w:szCs w:val="20"/>
                  <w:u w:val="single"/>
                </w:rPr>
                <w:t>West Alliance Winter Learning Festival - West Dunbartonshire Council Tickets, Wed 7 Feb 2024 at 14:00 | Eventbrite</w:t>
              </w:r>
            </w:hyperlink>
          </w:p>
        </w:tc>
      </w:tr>
      <w:tr w:rsidR="00B94725" w14:paraId="3D5A95C6" w14:textId="4AAA1A3F" w:rsidTr="00FC3F55">
        <w:trPr>
          <w:trHeight w:val="1586"/>
        </w:trPr>
        <w:tc>
          <w:tcPr>
            <w:tcW w:w="1985" w:type="dxa"/>
            <w:shd w:val="clear" w:color="auto" w:fill="C5E0B3" w:themeFill="accent6" w:themeFillTint="66"/>
          </w:tcPr>
          <w:p w14:paraId="09EF7BAE" w14:textId="77777777" w:rsidR="00B94725" w:rsidRPr="005B3814" w:rsidRDefault="00B94725" w:rsidP="005B3814">
            <w:pPr>
              <w:pStyle w:val="ListParagraph"/>
              <w:numPr>
                <w:ilvl w:val="0"/>
                <w:numId w:val="3"/>
              </w:numPr>
              <w:rPr>
                <w:rFonts w:cstheme="minorHAnsi"/>
                <w:b/>
                <w:bCs/>
                <w:color w:val="000000"/>
                <w:szCs w:val="24"/>
              </w:rPr>
            </w:pPr>
            <w:r w:rsidRPr="005B3814">
              <w:rPr>
                <w:rFonts w:cstheme="minorHAnsi"/>
                <w:b/>
                <w:bCs/>
                <w:color w:val="000000"/>
                <w:szCs w:val="24"/>
              </w:rPr>
              <w:t>Critical Reflection using the CLD Values</w:t>
            </w:r>
          </w:p>
          <w:p w14:paraId="04CB3A20" w14:textId="47F4F8EC" w:rsidR="00B94725" w:rsidRPr="00D71A53" w:rsidRDefault="00B94725" w:rsidP="005A2960">
            <w:pPr>
              <w:tabs>
                <w:tab w:val="center" w:pos="4513"/>
              </w:tabs>
              <w:rPr>
                <w:b/>
                <w:bCs/>
                <w:sz w:val="20"/>
                <w:szCs w:val="20"/>
              </w:rPr>
            </w:pPr>
          </w:p>
        </w:tc>
        <w:tc>
          <w:tcPr>
            <w:tcW w:w="3544" w:type="dxa"/>
            <w:shd w:val="clear" w:color="auto" w:fill="C5E0B3" w:themeFill="accent6" w:themeFillTint="66"/>
          </w:tcPr>
          <w:p w14:paraId="1CEA8125" w14:textId="467ED043" w:rsidR="00B94725" w:rsidRPr="00235861" w:rsidRDefault="00B94725" w:rsidP="005A2960">
            <w:pPr>
              <w:pStyle w:val="elementtoproof"/>
            </w:pPr>
            <w:r>
              <w:rPr>
                <w:color w:val="000000"/>
                <w:szCs w:val="24"/>
              </w:rPr>
              <w:t xml:space="preserve">This </w:t>
            </w:r>
            <w:r w:rsidRPr="00AB7075">
              <w:rPr>
                <w:b/>
                <w:bCs/>
                <w:color w:val="000000"/>
                <w:szCs w:val="24"/>
              </w:rPr>
              <w:t>online participatory workshop</w:t>
            </w:r>
            <w:r>
              <w:rPr>
                <w:color w:val="000000"/>
                <w:szCs w:val="24"/>
              </w:rPr>
              <w:t xml:space="preserve"> will explore a range of critical reflection tools for use by CLD staff and volunteers. Participants will explore how to use CLD values to ask key questions about our practice at an individual and also at a group level. Hosted by the Inverclyde CLD team.</w:t>
            </w:r>
          </w:p>
        </w:tc>
        <w:tc>
          <w:tcPr>
            <w:tcW w:w="1275" w:type="dxa"/>
            <w:shd w:val="clear" w:color="auto" w:fill="C5E0B3" w:themeFill="accent6" w:themeFillTint="66"/>
          </w:tcPr>
          <w:p w14:paraId="1B775B98" w14:textId="77777777" w:rsidR="00B94725" w:rsidRPr="007E23F8" w:rsidRDefault="00B94725" w:rsidP="005A2960">
            <w:pPr>
              <w:tabs>
                <w:tab w:val="center" w:pos="4513"/>
              </w:tabs>
            </w:pPr>
            <w:r w:rsidRPr="007E23F8">
              <w:t>Thursday</w:t>
            </w:r>
          </w:p>
          <w:p w14:paraId="4D018499" w14:textId="77777777" w:rsidR="00B94725" w:rsidRDefault="00B94725" w:rsidP="005A2960">
            <w:pPr>
              <w:tabs>
                <w:tab w:val="center" w:pos="4513"/>
              </w:tabs>
            </w:pPr>
            <w:r w:rsidRPr="007E23F8">
              <w:t>8/2/24</w:t>
            </w:r>
          </w:p>
          <w:p w14:paraId="4E48CC21" w14:textId="77777777" w:rsidR="00B94725" w:rsidRDefault="00B94725" w:rsidP="005A2960">
            <w:pPr>
              <w:tabs>
                <w:tab w:val="center" w:pos="4513"/>
              </w:tabs>
            </w:pPr>
          </w:p>
          <w:p w14:paraId="59CBF311" w14:textId="77777777" w:rsidR="00B94725" w:rsidRPr="007E23F8" w:rsidRDefault="00B94725" w:rsidP="005A2960">
            <w:pPr>
              <w:tabs>
                <w:tab w:val="center" w:pos="4513"/>
              </w:tabs>
            </w:pPr>
            <w:proofErr w:type="spellStart"/>
            <w:r>
              <w:t>10am</w:t>
            </w:r>
            <w:proofErr w:type="spellEnd"/>
            <w:r>
              <w:t xml:space="preserve"> – </w:t>
            </w:r>
            <w:proofErr w:type="spellStart"/>
            <w:r>
              <w:t>11.30am</w:t>
            </w:r>
            <w:proofErr w:type="spellEnd"/>
          </w:p>
          <w:p w14:paraId="0038AE4B" w14:textId="77777777" w:rsidR="00B94725" w:rsidRDefault="00B94725" w:rsidP="005A2960">
            <w:pPr>
              <w:tabs>
                <w:tab w:val="center" w:pos="4513"/>
              </w:tabs>
              <w:rPr>
                <w:sz w:val="20"/>
                <w:szCs w:val="20"/>
              </w:rPr>
            </w:pPr>
          </w:p>
          <w:p w14:paraId="6B692FC5" w14:textId="3852D408" w:rsidR="00B94725" w:rsidRPr="00F43C13" w:rsidRDefault="00B94725" w:rsidP="005A2960">
            <w:pPr>
              <w:tabs>
                <w:tab w:val="center" w:pos="4513"/>
              </w:tabs>
            </w:pPr>
          </w:p>
        </w:tc>
        <w:tc>
          <w:tcPr>
            <w:tcW w:w="3372" w:type="dxa"/>
            <w:gridSpan w:val="2"/>
            <w:shd w:val="clear" w:color="auto" w:fill="C5E0B3" w:themeFill="accent6" w:themeFillTint="66"/>
          </w:tcPr>
          <w:p w14:paraId="51D9D355" w14:textId="77777777" w:rsidR="001D008C" w:rsidRPr="001D008C" w:rsidRDefault="00000000" w:rsidP="001D008C">
            <w:pPr>
              <w:rPr>
                <w:b/>
                <w:bCs/>
                <w:color w:val="000000"/>
                <w:sz w:val="20"/>
                <w:szCs w:val="20"/>
              </w:rPr>
            </w:pPr>
            <w:hyperlink r:id="rId16" w:history="1">
              <w:r w:rsidR="001D008C" w:rsidRPr="001D008C">
                <w:rPr>
                  <w:rStyle w:val="Hyperlink"/>
                  <w:b/>
                  <w:bCs/>
                  <w:sz w:val="20"/>
                  <w:szCs w:val="20"/>
                </w:rPr>
                <w:t>https://www.eventbrite.co.uk/e/critical-reflection-using-cld-values-winter-learning-festival-for-cld-tickets-789172745927?aff=oddtdtcreator</w:t>
              </w:r>
            </w:hyperlink>
          </w:p>
          <w:p w14:paraId="7ABDCEB5" w14:textId="1256BDE6" w:rsidR="00B94725" w:rsidRDefault="00B94725" w:rsidP="005A2960">
            <w:pPr>
              <w:tabs>
                <w:tab w:val="center" w:pos="4513"/>
              </w:tabs>
              <w:jc w:val="center"/>
              <w:rPr>
                <w:sz w:val="20"/>
                <w:szCs w:val="20"/>
              </w:rPr>
            </w:pPr>
          </w:p>
        </w:tc>
      </w:tr>
      <w:tr w:rsidR="005A2960" w14:paraId="00C26544" w14:textId="77777777" w:rsidTr="001D008C">
        <w:trPr>
          <w:trHeight w:val="1586"/>
        </w:trPr>
        <w:tc>
          <w:tcPr>
            <w:tcW w:w="1985" w:type="dxa"/>
            <w:shd w:val="clear" w:color="auto" w:fill="A8D08D" w:themeFill="accent6" w:themeFillTint="99"/>
          </w:tcPr>
          <w:p w14:paraId="198321EE" w14:textId="1D30E0D1" w:rsidR="005A2960" w:rsidRPr="005B3814" w:rsidRDefault="005A2960" w:rsidP="005B3814">
            <w:pPr>
              <w:pStyle w:val="ListParagraph"/>
              <w:numPr>
                <w:ilvl w:val="0"/>
                <w:numId w:val="3"/>
              </w:numPr>
              <w:rPr>
                <w:rFonts w:cstheme="minorHAnsi"/>
                <w:b/>
                <w:bCs/>
                <w:szCs w:val="24"/>
              </w:rPr>
            </w:pPr>
            <w:r w:rsidRPr="005B3814">
              <w:rPr>
                <w:rFonts w:cstheme="minorHAnsi"/>
                <w:b/>
                <w:bCs/>
                <w:szCs w:val="24"/>
              </w:rPr>
              <w:t>ESOL</w:t>
            </w:r>
            <w:r w:rsidR="00FE4696">
              <w:rPr>
                <w:rFonts w:cstheme="minorHAnsi"/>
                <w:b/>
                <w:bCs/>
                <w:szCs w:val="24"/>
              </w:rPr>
              <w:t xml:space="preserve"> </w:t>
            </w:r>
            <w:r w:rsidR="00FA3E20">
              <w:rPr>
                <w:rFonts w:cstheme="minorHAnsi"/>
                <w:b/>
                <w:bCs/>
                <w:szCs w:val="24"/>
              </w:rPr>
              <w:t>F</w:t>
            </w:r>
            <w:r w:rsidR="00FE4696">
              <w:rPr>
                <w:rFonts w:cstheme="minorHAnsi"/>
                <w:b/>
                <w:bCs/>
                <w:szCs w:val="24"/>
              </w:rPr>
              <w:t xml:space="preserve">amily Play </w:t>
            </w:r>
            <w:r w:rsidR="00FA3E20">
              <w:rPr>
                <w:rFonts w:cstheme="minorHAnsi"/>
                <w:b/>
                <w:bCs/>
                <w:szCs w:val="24"/>
              </w:rPr>
              <w:t>–</w:t>
            </w:r>
            <w:r w:rsidR="00FE4696">
              <w:rPr>
                <w:rFonts w:cstheme="minorHAnsi"/>
                <w:b/>
                <w:bCs/>
                <w:szCs w:val="24"/>
              </w:rPr>
              <w:t xml:space="preserve"> </w:t>
            </w:r>
            <w:r w:rsidR="00FA3E20">
              <w:rPr>
                <w:rFonts w:cstheme="minorHAnsi"/>
                <w:b/>
                <w:bCs/>
                <w:szCs w:val="24"/>
              </w:rPr>
              <w:t>The Glasgow Life Approach</w:t>
            </w:r>
          </w:p>
          <w:p w14:paraId="2B9F5F37" w14:textId="77777777" w:rsidR="005A2960" w:rsidRPr="00235861" w:rsidRDefault="005A2960" w:rsidP="005A2960">
            <w:pPr>
              <w:rPr>
                <w:rFonts w:cstheme="minorHAnsi"/>
                <w:b/>
                <w:bCs/>
                <w:szCs w:val="24"/>
              </w:rPr>
            </w:pPr>
          </w:p>
        </w:tc>
        <w:tc>
          <w:tcPr>
            <w:tcW w:w="3544" w:type="dxa"/>
            <w:shd w:val="clear" w:color="auto" w:fill="A8D08D" w:themeFill="accent6" w:themeFillTint="99"/>
          </w:tcPr>
          <w:p w14:paraId="1C147A27" w14:textId="56B96128" w:rsidR="005A2960" w:rsidRPr="00AB7075" w:rsidRDefault="005A2960" w:rsidP="005A2960">
            <w:pPr>
              <w:pStyle w:val="elementtoproof"/>
              <w:rPr>
                <w:rFonts w:cstheme="minorHAnsi"/>
                <w:color w:val="000000"/>
              </w:rPr>
            </w:pPr>
            <w:r w:rsidRPr="00AB7075">
              <w:rPr>
                <w:rFonts w:cstheme="minorHAnsi"/>
                <w:color w:val="000000"/>
              </w:rPr>
              <w:t xml:space="preserve">An </w:t>
            </w:r>
            <w:r w:rsidRPr="00235861">
              <w:rPr>
                <w:rFonts w:cstheme="minorHAnsi"/>
                <w:b/>
                <w:bCs/>
                <w:color w:val="000000"/>
              </w:rPr>
              <w:t>online session</w:t>
            </w:r>
            <w:r w:rsidRPr="00235861">
              <w:rPr>
                <w:rFonts w:cstheme="minorHAnsi"/>
                <w:color w:val="000000"/>
              </w:rPr>
              <w:t xml:space="preserve"> </w:t>
            </w:r>
            <w:r>
              <w:rPr>
                <w:rFonts w:cstheme="minorHAnsi"/>
                <w:color w:val="000000"/>
              </w:rPr>
              <w:t>focusing on family learning approaches with families in Glasgow. Hosted by</w:t>
            </w:r>
            <w:r w:rsidRPr="00235861">
              <w:rPr>
                <w:rFonts w:cstheme="minorHAnsi"/>
                <w:color w:val="000000"/>
              </w:rPr>
              <w:t xml:space="preserve"> Glasgow Life</w:t>
            </w:r>
            <w:r>
              <w:rPr>
                <w:rFonts w:cstheme="minorHAnsi"/>
                <w:color w:val="000000"/>
              </w:rPr>
              <w:t>’s Family Learning team.</w:t>
            </w:r>
          </w:p>
        </w:tc>
        <w:tc>
          <w:tcPr>
            <w:tcW w:w="1275" w:type="dxa"/>
            <w:shd w:val="clear" w:color="auto" w:fill="A8D08D" w:themeFill="accent6" w:themeFillTint="99"/>
          </w:tcPr>
          <w:p w14:paraId="20D11E7F" w14:textId="77777777" w:rsidR="005A2960" w:rsidRDefault="005A2960" w:rsidP="005A2960">
            <w:pPr>
              <w:tabs>
                <w:tab w:val="center" w:pos="4513"/>
              </w:tabs>
              <w:rPr>
                <w:rFonts w:cstheme="minorHAnsi"/>
              </w:rPr>
            </w:pPr>
            <w:r>
              <w:rPr>
                <w:rFonts w:cstheme="minorHAnsi"/>
              </w:rPr>
              <w:t>Thursday 8/2/23</w:t>
            </w:r>
          </w:p>
          <w:p w14:paraId="118BA776" w14:textId="77777777" w:rsidR="005A2960" w:rsidRDefault="005A2960" w:rsidP="005A2960">
            <w:pPr>
              <w:tabs>
                <w:tab w:val="center" w:pos="4513"/>
              </w:tabs>
              <w:rPr>
                <w:rFonts w:cstheme="minorHAnsi"/>
              </w:rPr>
            </w:pPr>
          </w:p>
          <w:p w14:paraId="589EF459" w14:textId="2CEEC922" w:rsidR="005A2960" w:rsidRDefault="005A2960" w:rsidP="005A2960">
            <w:pPr>
              <w:tabs>
                <w:tab w:val="center" w:pos="4513"/>
              </w:tabs>
              <w:rPr>
                <w:rFonts w:cstheme="minorHAnsi"/>
              </w:rPr>
            </w:pPr>
            <w:proofErr w:type="spellStart"/>
            <w:r>
              <w:rPr>
                <w:rFonts w:cstheme="minorHAnsi"/>
              </w:rPr>
              <w:t>3.30pm</w:t>
            </w:r>
            <w:r w:rsidR="00FA3E20">
              <w:rPr>
                <w:rFonts w:cstheme="minorHAnsi"/>
              </w:rPr>
              <w:t>-4.30pm</w:t>
            </w:r>
            <w:proofErr w:type="spellEnd"/>
          </w:p>
        </w:tc>
        <w:tc>
          <w:tcPr>
            <w:tcW w:w="1985" w:type="dxa"/>
            <w:shd w:val="clear" w:color="auto" w:fill="A8D08D" w:themeFill="accent6" w:themeFillTint="99"/>
          </w:tcPr>
          <w:p w14:paraId="6510CD6D" w14:textId="1A8E4246" w:rsidR="005A2960" w:rsidRPr="001D008C" w:rsidRDefault="00000000" w:rsidP="00FA3E20">
            <w:pPr>
              <w:rPr>
                <w:b/>
                <w:bCs/>
                <w:sz w:val="20"/>
                <w:szCs w:val="20"/>
              </w:rPr>
            </w:pPr>
            <w:hyperlink r:id="rId17" w:history="1">
              <w:r w:rsidR="00FA3E20" w:rsidRPr="001D008C">
                <w:rPr>
                  <w:rStyle w:val="Hyperlink"/>
                  <w:b/>
                  <w:bCs/>
                  <w:sz w:val="20"/>
                  <w:szCs w:val="20"/>
                </w:rPr>
                <w:t>https://www.eventbrite.co.uk/e/winter-learning-festival-esol-family-play-the-glasgow-life-approach-tickets-773116390937?aff=oddtdtcreator</w:t>
              </w:r>
            </w:hyperlink>
          </w:p>
        </w:tc>
        <w:tc>
          <w:tcPr>
            <w:tcW w:w="1387" w:type="dxa"/>
            <w:shd w:val="clear" w:color="auto" w:fill="A8D08D" w:themeFill="accent6" w:themeFillTint="99"/>
          </w:tcPr>
          <w:p w14:paraId="50A5B94B" w14:textId="22E45BB3" w:rsidR="005A2960" w:rsidRDefault="00FA3E20" w:rsidP="005A2960">
            <w:pPr>
              <w:tabs>
                <w:tab w:val="center" w:pos="4513"/>
              </w:tabs>
              <w:jc w:val="center"/>
              <w:rPr>
                <w:sz w:val="20"/>
                <w:szCs w:val="20"/>
              </w:rPr>
            </w:pPr>
            <w:r>
              <w:rPr>
                <w:noProof/>
                <w:sz w:val="20"/>
                <w:szCs w:val="20"/>
              </w:rPr>
              <w:drawing>
                <wp:inline distT="0" distB="0" distL="0" distR="0" wp14:anchorId="6CA2A39B" wp14:editId="63E35297">
                  <wp:extent cx="731520" cy="731520"/>
                  <wp:effectExtent l="0" t="0" r="0" b="0"/>
                  <wp:docPr id="1735234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tc>
      </w:tr>
    </w:tbl>
    <w:p w14:paraId="40D86785" w14:textId="77777777" w:rsidR="00D71A53" w:rsidRDefault="00D71A53" w:rsidP="005B699C">
      <w:pPr>
        <w:tabs>
          <w:tab w:val="center" w:pos="4513"/>
        </w:tabs>
        <w:spacing w:after="0" w:line="240" w:lineRule="auto"/>
        <w:ind w:right="-330"/>
        <w:jc w:val="both"/>
      </w:pPr>
    </w:p>
    <w:p w14:paraId="27A75DAB" w14:textId="703DEA4F" w:rsidR="0000296A" w:rsidRPr="006551AB" w:rsidRDefault="0000296A" w:rsidP="006551AB">
      <w:pPr>
        <w:tabs>
          <w:tab w:val="center" w:pos="4513"/>
        </w:tabs>
        <w:spacing w:after="0" w:line="240" w:lineRule="auto"/>
        <w:ind w:left="-567" w:right="-330"/>
        <w:jc w:val="both"/>
        <w:rPr>
          <w:sz w:val="18"/>
          <w:szCs w:val="18"/>
        </w:rPr>
      </w:pPr>
      <w:r w:rsidRPr="006551AB">
        <w:rPr>
          <w:sz w:val="18"/>
          <w:szCs w:val="18"/>
        </w:rPr>
        <w:t>Evalu</w:t>
      </w:r>
      <w:r w:rsidR="007370BF" w:rsidRPr="006551AB">
        <w:rPr>
          <w:sz w:val="18"/>
          <w:szCs w:val="18"/>
        </w:rPr>
        <w:t>a</w:t>
      </w:r>
      <w:r w:rsidRPr="006551AB">
        <w:rPr>
          <w:sz w:val="18"/>
          <w:szCs w:val="18"/>
        </w:rPr>
        <w:t>tion Form</w:t>
      </w:r>
      <w:r w:rsidR="006551AB">
        <w:rPr>
          <w:sz w:val="18"/>
          <w:szCs w:val="18"/>
        </w:rPr>
        <w:t xml:space="preserve">: </w:t>
      </w:r>
      <w:r w:rsidRPr="006551AB">
        <w:rPr>
          <w:sz w:val="18"/>
          <w:szCs w:val="18"/>
        </w:rPr>
        <w:t xml:space="preserve">participant feedback:  </w:t>
      </w:r>
      <w:hyperlink r:id="rId19" w:history="1">
        <w:r w:rsidR="006551AB" w:rsidRPr="006551AB">
          <w:rPr>
            <w:color w:val="0000FF"/>
            <w:sz w:val="18"/>
            <w:szCs w:val="18"/>
            <w:u w:val="single"/>
          </w:rPr>
          <w:t>Winter Learning Festival for Community Learning &amp; Development (CLD) Practitioners (office.com)</w:t>
        </w:r>
      </w:hyperlink>
    </w:p>
    <w:sectPr w:rsidR="0000296A" w:rsidRPr="006551AB" w:rsidSect="00376610">
      <w:headerReference w:type="even" r:id="rId20"/>
      <w:headerReference w:type="default" r:id="rId21"/>
      <w:footerReference w:type="even" r:id="rId22"/>
      <w:footerReference w:type="default" r:id="rId23"/>
      <w:headerReference w:type="first" r:id="rId24"/>
      <w:footerReference w:type="first" r:id="rId25"/>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8AE6" w14:textId="77777777" w:rsidR="00EB6436" w:rsidRDefault="00EB6436" w:rsidP="00FB0CCF">
      <w:pPr>
        <w:spacing w:after="0" w:line="240" w:lineRule="auto"/>
      </w:pPr>
      <w:r>
        <w:separator/>
      </w:r>
    </w:p>
  </w:endnote>
  <w:endnote w:type="continuationSeparator" w:id="0">
    <w:p w14:paraId="5FBB6DD7" w14:textId="77777777" w:rsidR="00EB6436" w:rsidRDefault="00EB6436" w:rsidP="00FB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C246" w14:textId="77777777" w:rsidR="00FB0CCF" w:rsidRDefault="00FB0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776C" w14:textId="77777777" w:rsidR="00FB0CCF" w:rsidRDefault="00FB0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284E" w14:textId="77777777" w:rsidR="00FB0CCF" w:rsidRDefault="00FB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BD16" w14:textId="77777777" w:rsidR="00EB6436" w:rsidRDefault="00EB6436" w:rsidP="00FB0CCF">
      <w:pPr>
        <w:spacing w:after="0" w:line="240" w:lineRule="auto"/>
      </w:pPr>
      <w:r>
        <w:separator/>
      </w:r>
    </w:p>
  </w:footnote>
  <w:footnote w:type="continuationSeparator" w:id="0">
    <w:p w14:paraId="23C93F15" w14:textId="77777777" w:rsidR="00EB6436" w:rsidRDefault="00EB6436" w:rsidP="00FB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611" w14:textId="7DE0295D" w:rsidR="00FB0CCF" w:rsidRDefault="00FB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D1E0" w14:textId="1B9FBD77" w:rsidR="00FB0CCF" w:rsidRDefault="00FB0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5FAA" w14:textId="01F3B7D5" w:rsidR="00FB0CCF" w:rsidRDefault="00FB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62FFE"/>
    <w:multiLevelType w:val="hybridMultilevel"/>
    <w:tmpl w:val="4B6E2F5A"/>
    <w:lvl w:ilvl="0" w:tplc="B2F4C07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458AC"/>
    <w:multiLevelType w:val="hybridMultilevel"/>
    <w:tmpl w:val="1D98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48441B"/>
    <w:multiLevelType w:val="hybridMultilevel"/>
    <w:tmpl w:val="F32EB4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4072533">
    <w:abstractNumId w:val="0"/>
  </w:num>
  <w:num w:numId="2" w16cid:durableId="1762481012">
    <w:abstractNumId w:val="1"/>
  </w:num>
  <w:num w:numId="3" w16cid:durableId="406533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4E"/>
    <w:rsid w:val="0000296A"/>
    <w:rsid w:val="000277FD"/>
    <w:rsid w:val="00033CFF"/>
    <w:rsid w:val="00051455"/>
    <w:rsid w:val="000618A0"/>
    <w:rsid w:val="00090043"/>
    <w:rsid w:val="00095F2B"/>
    <w:rsid w:val="000A2D41"/>
    <w:rsid w:val="000B1EBF"/>
    <w:rsid w:val="000B5E2E"/>
    <w:rsid w:val="000C58A8"/>
    <w:rsid w:val="000C61CB"/>
    <w:rsid w:val="000D1797"/>
    <w:rsid w:val="00102940"/>
    <w:rsid w:val="00116B6E"/>
    <w:rsid w:val="00144B1D"/>
    <w:rsid w:val="0015291D"/>
    <w:rsid w:val="00152BD2"/>
    <w:rsid w:val="001704FB"/>
    <w:rsid w:val="00176E07"/>
    <w:rsid w:val="0018134E"/>
    <w:rsid w:val="0019060F"/>
    <w:rsid w:val="0019289E"/>
    <w:rsid w:val="0019793D"/>
    <w:rsid w:val="001B1594"/>
    <w:rsid w:val="001C5DF6"/>
    <w:rsid w:val="001D008C"/>
    <w:rsid w:val="001D5695"/>
    <w:rsid w:val="001E4A4A"/>
    <w:rsid w:val="00207F12"/>
    <w:rsid w:val="00216FEA"/>
    <w:rsid w:val="00220ED3"/>
    <w:rsid w:val="00226D98"/>
    <w:rsid w:val="002302F5"/>
    <w:rsid w:val="00235861"/>
    <w:rsid w:val="002406AE"/>
    <w:rsid w:val="002452D9"/>
    <w:rsid w:val="00246241"/>
    <w:rsid w:val="002552A6"/>
    <w:rsid w:val="0026177C"/>
    <w:rsid w:val="00295FBA"/>
    <w:rsid w:val="002B255D"/>
    <w:rsid w:val="00331CDE"/>
    <w:rsid w:val="00342736"/>
    <w:rsid w:val="0036532E"/>
    <w:rsid w:val="00376610"/>
    <w:rsid w:val="003A320C"/>
    <w:rsid w:val="003B0578"/>
    <w:rsid w:val="003C65F4"/>
    <w:rsid w:val="003D6D5E"/>
    <w:rsid w:val="00415E8B"/>
    <w:rsid w:val="004202BC"/>
    <w:rsid w:val="00423025"/>
    <w:rsid w:val="00427A62"/>
    <w:rsid w:val="00447EAB"/>
    <w:rsid w:val="0045025C"/>
    <w:rsid w:val="004723E2"/>
    <w:rsid w:val="00480C55"/>
    <w:rsid w:val="004A528A"/>
    <w:rsid w:val="004A7952"/>
    <w:rsid w:val="004E5FD9"/>
    <w:rsid w:val="004F6F4F"/>
    <w:rsid w:val="00526D89"/>
    <w:rsid w:val="00535E5B"/>
    <w:rsid w:val="00537322"/>
    <w:rsid w:val="00546E76"/>
    <w:rsid w:val="005523FB"/>
    <w:rsid w:val="005676AA"/>
    <w:rsid w:val="00567E2B"/>
    <w:rsid w:val="00580F4E"/>
    <w:rsid w:val="005859E4"/>
    <w:rsid w:val="005A2960"/>
    <w:rsid w:val="005B3814"/>
    <w:rsid w:val="005B53FE"/>
    <w:rsid w:val="005B699C"/>
    <w:rsid w:val="005D41F6"/>
    <w:rsid w:val="005D69FB"/>
    <w:rsid w:val="005F185E"/>
    <w:rsid w:val="005F4078"/>
    <w:rsid w:val="006019B4"/>
    <w:rsid w:val="00617BF0"/>
    <w:rsid w:val="00635023"/>
    <w:rsid w:val="00636340"/>
    <w:rsid w:val="00643D7B"/>
    <w:rsid w:val="006551AB"/>
    <w:rsid w:val="006625CD"/>
    <w:rsid w:val="00692C6E"/>
    <w:rsid w:val="006A1B02"/>
    <w:rsid w:val="006A2D89"/>
    <w:rsid w:val="006A3F00"/>
    <w:rsid w:val="006D1C7E"/>
    <w:rsid w:val="006D459F"/>
    <w:rsid w:val="006E347A"/>
    <w:rsid w:val="006F2189"/>
    <w:rsid w:val="00701D84"/>
    <w:rsid w:val="0070310F"/>
    <w:rsid w:val="00732062"/>
    <w:rsid w:val="007370BF"/>
    <w:rsid w:val="007442C3"/>
    <w:rsid w:val="0075095F"/>
    <w:rsid w:val="00752CA8"/>
    <w:rsid w:val="007605EB"/>
    <w:rsid w:val="007614E4"/>
    <w:rsid w:val="00765ABD"/>
    <w:rsid w:val="0078446B"/>
    <w:rsid w:val="007E1FE4"/>
    <w:rsid w:val="007E23F8"/>
    <w:rsid w:val="00806759"/>
    <w:rsid w:val="00817CC2"/>
    <w:rsid w:val="00836A64"/>
    <w:rsid w:val="00863947"/>
    <w:rsid w:val="00874725"/>
    <w:rsid w:val="008B4279"/>
    <w:rsid w:val="008D73A2"/>
    <w:rsid w:val="008E08A5"/>
    <w:rsid w:val="0092252A"/>
    <w:rsid w:val="00923A97"/>
    <w:rsid w:val="00931A56"/>
    <w:rsid w:val="00947E4E"/>
    <w:rsid w:val="00947F18"/>
    <w:rsid w:val="00957E96"/>
    <w:rsid w:val="00993820"/>
    <w:rsid w:val="009A572E"/>
    <w:rsid w:val="009A621C"/>
    <w:rsid w:val="009B2681"/>
    <w:rsid w:val="009E1808"/>
    <w:rsid w:val="009F3BD8"/>
    <w:rsid w:val="009F5A5C"/>
    <w:rsid w:val="00A02D61"/>
    <w:rsid w:val="00A06BF2"/>
    <w:rsid w:val="00A16355"/>
    <w:rsid w:val="00A22420"/>
    <w:rsid w:val="00A54C5B"/>
    <w:rsid w:val="00A759D6"/>
    <w:rsid w:val="00A84E9B"/>
    <w:rsid w:val="00A90571"/>
    <w:rsid w:val="00A9748F"/>
    <w:rsid w:val="00AB7075"/>
    <w:rsid w:val="00AC7667"/>
    <w:rsid w:val="00AF2419"/>
    <w:rsid w:val="00AF4A0F"/>
    <w:rsid w:val="00B1252B"/>
    <w:rsid w:val="00B132A8"/>
    <w:rsid w:val="00B53F60"/>
    <w:rsid w:val="00B76CD4"/>
    <w:rsid w:val="00B94725"/>
    <w:rsid w:val="00BC6967"/>
    <w:rsid w:val="00BD6BF8"/>
    <w:rsid w:val="00BE0179"/>
    <w:rsid w:val="00C100B8"/>
    <w:rsid w:val="00C20AE0"/>
    <w:rsid w:val="00C34C2E"/>
    <w:rsid w:val="00C84A8A"/>
    <w:rsid w:val="00C94473"/>
    <w:rsid w:val="00C97A58"/>
    <w:rsid w:val="00CA6898"/>
    <w:rsid w:val="00CB1B33"/>
    <w:rsid w:val="00D011B0"/>
    <w:rsid w:val="00D71A53"/>
    <w:rsid w:val="00D840B4"/>
    <w:rsid w:val="00DD3768"/>
    <w:rsid w:val="00DD4205"/>
    <w:rsid w:val="00E06B33"/>
    <w:rsid w:val="00E21E68"/>
    <w:rsid w:val="00E21FE0"/>
    <w:rsid w:val="00E33B21"/>
    <w:rsid w:val="00E433AF"/>
    <w:rsid w:val="00E62517"/>
    <w:rsid w:val="00E8143B"/>
    <w:rsid w:val="00EA04D6"/>
    <w:rsid w:val="00EB6436"/>
    <w:rsid w:val="00EC12F7"/>
    <w:rsid w:val="00ED3F60"/>
    <w:rsid w:val="00EE554D"/>
    <w:rsid w:val="00F17115"/>
    <w:rsid w:val="00F236D3"/>
    <w:rsid w:val="00F2415A"/>
    <w:rsid w:val="00F312AB"/>
    <w:rsid w:val="00F4268E"/>
    <w:rsid w:val="00F43C13"/>
    <w:rsid w:val="00F44C7A"/>
    <w:rsid w:val="00F66CB6"/>
    <w:rsid w:val="00FA3E20"/>
    <w:rsid w:val="00FB0CCF"/>
    <w:rsid w:val="00FB256B"/>
    <w:rsid w:val="00FE4696"/>
    <w:rsid w:val="00FE7EB1"/>
    <w:rsid w:val="00FF0238"/>
    <w:rsid w:val="00FF0384"/>
    <w:rsid w:val="00FF0A71"/>
    <w:rsid w:val="00FF509B"/>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0C40"/>
  <w15:chartTrackingRefBased/>
  <w15:docId w15:val="{F260F0AE-752B-4F23-90AF-45491B89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33"/>
  </w:style>
  <w:style w:type="paragraph" w:styleId="Heading1">
    <w:name w:val="heading 1"/>
    <w:basedOn w:val="Normal"/>
    <w:next w:val="Normal"/>
    <w:link w:val="Heading1Char"/>
    <w:uiPriority w:val="9"/>
    <w:qFormat/>
    <w:rsid w:val="00FE4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2D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89E"/>
    <w:rPr>
      <w:color w:val="0563C1" w:themeColor="hyperlink"/>
      <w:u w:val="single"/>
    </w:rPr>
  </w:style>
  <w:style w:type="character" w:customStyle="1" w:styleId="UnresolvedMention1">
    <w:name w:val="Unresolved Mention1"/>
    <w:basedOn w:val="DefaultParagraphFont"/>
    <w:uiPriority w:val="99"/>
    <w:semiHidden/>
    <w:unhideWhenUsed/>
    <w:rsid w:val="0019289E"/>
    <w:rPr>
      <w:color w:val="605E5C"/>
      <w:shd w:val="clear" w:color="auto" w:fill="E1DFDD"/>
    </w:rPr>
  </w:style>
  <w:style w:type="character" w:styleId="UnresolvedMention">
    <w:name w:val="Unresolved Mention"/>
    <w:basedOn w:val="DefaultParagraphFont"/>
    <w:uiPriority w:val="99"/>
    <w:semiHidden/>
    <w:unhideWhenUsed/>
    <w:rsid w:val="0000296A"/>
    <w:rPr>
      <w:color w:val="605E5C"/>
      <w:shd w:val="clear" w:color="auto" w:fill="E1DFDD"/>
    </w:rPr>
  </w:style>
  <w:style w:type="paragraph" w:styleId="ListParagraph">
    <w:name w:val="List Paragraph"/>
    <w:basedOn w:val="Normal"/>
    <w:uiPriority w:val="34"/>
    <w:qFormat/>
    <w:rsid w:val="009F3BD8"/>
    <w:pPr>
      <w:ind w:left="720"/>
      <w:contextualSpacing/>
    </w:pPr>
  </w:style>
  <w:style w:type="character" w:styleId="FollowedHyperlink">
    <w:name w:val="FollowedHyperlink"/>
    <w:basedOn w:val="DefaultParagraphFont"/>
    <w:uiPriority w:val="99"/>
    <w:semiHidden/>
    <w:unhideWhenUsed/>
    <w:rsid w:val="00B76CD4"/>
    <w:rPr>
      <w:color w:val="954F72" w:themeColor="followedHyperlink"/>
      <w:u w:val="single"/>
    </w:rPr>
  </w:style>
  <w:style w:type="paragraph" w:customStyle="1" w:styleId="elementtoproof">
    <w:name w:val="elementtoproof"/>
    <w:basedOn w:val="Normal"/>
    <w:rsid w:val="00D840B4"/>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A02D6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0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CF"/>
  </w:style>
  <w:style w:type="paragraph" w:styleId="Footer">
    <w:name w:val="footer"/>
    <w:basedOn w:val="Normal"/>
    <w:link w:val="FooterChar"/>
    <w:uiPriority w:val="99"/>
    <w:unhideWhenUsed/>
    <w:rsid w:val="00FB0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CF"/>
  </w:style>
  <w:style w:type="character" w:customStyle="1" w:styleId="Heading1Char">
    <w:name w:val="Heading 1 Char"/>
    <w:basedOn w:val="DefaultParagraphFont"/>
    <w:link w:val="Heading1"/>
    <w:uiPriority w:val="9"/>
    <w:rsid w:val="00FE46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0921">
      <w:bodyDiv w:val="1"/>
      <w:marLeft w:val="0"/>
      <w:marRight w:val="0"/>
      <w:marTop w:val="0"/>
      <w:marBottom w:val="0"/>
      <w:divBdr>
        <w:top w:val="none" w:sz="0" w:space="0" w:color="auto"/>
        <w:left w:val="none" w:sz="0" w:space="0" w:color="auto"/>
        <w:bottom w:val="none" w:sz="0" w:space="0" w:color="auto"/>
        <w:right w:val="none" w:sz="0" w:space="0" w:color="auto"/>
      </w:divBdr>
    </w:div>
    <w:div w:id="206307789">
      <w:bodyDiv w:val="1"/>
      <w:marLeft w:val="0"/>
      <w:marRight w:val="0"/>
      <w:marTop w:val="0"/>
      <w:marBottom w:val="0"/>
      <w:divBdr>
        <w:top w:val="none" w:sz="0" w:space="0" w:color="auto"/>
        <w:left w:val="none" w:sz="0" w:space="0" w:color="auto"/>
        <w:bottom w:val="none" w:sz="0" w:space="0" w:color="auto"/>
        <w:right w:val="none" w:sz="0" w:space="0" w:color="auto"/>
      </w:divBdr>
    </w:div>
    <w:div w:id="406802219">
      <w:bodyDiv w:val="1"/>
      <w:marLeft w:val="0"/>
      <w:marRight w:val="0"/>
      <w:marTop w:val="0"/>
      <w:marBottom w:val="0"/>
      <w:divBdr>
        <w:top w:val="none" w:sz="0" w:space="0" w:color="auto"/>
        <w:left w:val="none" w:sz="0" w:space="0" w:color="auto"/>
        <w:bottom w:val="none" w:sz="0" w:space="0" w:color="auto"/>
        <w:right w:val="none" w:sz="0" w:space="0" w:color="auto"/>
      </w:divBdr>
    </w:div>
    <w:div w:id="483355568">
      <w:bodyDiv w:val="1"/>
      <w:marLeft w:val="0"/>
      <w:marRight w:val="0"/>
      <w:marTop w:val="0"/>
      <w:marBottom w:val="0"/>
      <w:divBdr>
        <w:top w:val="none" w:sz="0" w:space="0" w:color="auto"/>
        <w:left w:val="none" w:sz="0" w:space="0" w:color="auto"/>
        <w:bottom w:val="none" w:sz="0" w:space="0" w:color="auto"/>
        <w:right w:val="none" w:sz="0" w:space="0" w:color="auto"/>
      </w:divBdr>
    </w:div>
    <w:div w:id="547836737">
      <w:bodyDiv w:val="1"/>
      <w:marLeft w:val="0"/>
      <w:marRight w:val="0"/>
      <w:marTop w:val="0"/>
      <w:marBottom w:val="0"/>
      <w:divBdr>
        <w:top w:val="none" w:sz="0" w:space="0" w:color="auto"/>
        <w:left w:val="none" w:sz="0" w:space="0" w:color="auto"/>
        <w:bottom w:val="none" w:sz="0" w:space="0" w:color="auto"/>
        <w:right w:val="none" w:sz="0" w:space="0" w:color="auto"/>
      </w:divBdr>
    </w:div>
    <w:div w:id="799954445">
      <w:bodyDiv w:val="1"/>
      <w:marLeft w:val="0"/>
      <w:marRight w:val="0"/>
      <w:marTop w:val="0"/>
      <w:marBottom w:val="0"/>
      <w:divBdr>
        <w:top w:val="none" w:sz="0" w:space="0" w:color="auto"/>
        <w:left w:val="none" w:sz="0" w:space="0" w:color="auto"/>
        <w:bottom w:val="none" w:sz="0" w:space="0" w:color="auto"/>
        <w:right w:val="none" w:sz="0" w:space="0" w:color="auto"/>
      </w:divBdr>
    </w:div>
    <w:div w:id="848561669">
      <w:bodyDiv w:val="1"/>
      <w:marLeft w:val="0"/>
      <w:marRight w:val="0"/>
      <w:marTop w:val="0"/>
      <w:marBottom w:val="0"/>
      <w:divBdr>
        <w:top w:val="none" w:sz="0" w:space="0" w:color="auto"/>
        <w:left w:val="none" w:sz="0" w:space="0" w:color="auto"/>
        <w:bottom w:val="none" w:sz="0" w:space="0" w:color="auto"/>
        <w:right w:val="none" w:sz="0" w:space="0" w:color="auto"/>
      </w:divBdr>
    </w:div>
    <w:div w:id="952444913">
      <w:bodyDiv w:val="1"/>
      <w:marLeft w:val="0"/>
      <w:marRight w:val="0"/>
      <w:marTop w:val="0"/>
      <w:marBottom w:val="0"/>
      <w:divBdr>
        <w:top w:val="none" w:sz="0" w:space="0" w:color="auto"/>
        <w:left w:val="none" w:sz="0" w:space="0" w:color="auto"/>
        <w:bottom w:val="none" w:sz="0" w:space="0" w:color="auto"/>
        <w:right w:val="none" w:sz="0" w:space="0" w:color="auto"/>
      </w:divBdr>
    </w:div>
    <w:div w:id="1065493191">
      <w:bodyDiv w:val="1"/>
      <w:marLeft w:val="0"/>
      <w:marRight w:val="0"/>
      <w:marTop w:val="0"/>
      <w:marBottom w:val="0"/>
      <w:divBdr>
        <w:top w:val="none" w:sz="0" w:space="0" w:color="auto"/>
        <w:left w:val="none" w:sz="0" w:space="0" w:color="auto"/>
        <w:bottom w:val="none" w:sz="0" w:space="0" w:color="auto"/>
        <w:right w:val="none" w:sz="0" w:space="0" w:color="auto"/>
      </w:divBdr>
    </w:div>
    <w:div w:id="1080324400">
      <w:bodyDiv w:val="1"/>
      <w:marLeft w:val="0"/>
      <w:marRight w:val="0"/>
      <w:marTop w:val="0"/>
      <w:marBottom w:val="0"/>
      <w:divBdr>
        <w:top w:val="none" w:sz="0" w:space="0" w:color="auto"/>
        <w:left w:val="none" w:sz="0" w:space="0" w:color="auto"/>
        <w:bottom w:val="none" w:sz="0" w:space="0" w:color="auto"/>
        <w:right w:val="none" w:sz="0" w:space="0" w:color="auto"/>
      </w:divBdr>
    </w:div>
    <w:div w:id="1143932930">
      <w:bodyDiv w:val="1"/>
      <w:marLeft w:val="0"/>
      <w:marRight w:val="0"/>
      <w:marTop w:val="0"/>
      <w:marBottom w:val="0"/>
      <w:divBdr>
        <w:top w:val="none" w:sz="0" w:space="0" w:color="auto"/>
        <w:left w:val="none" w:sz="0" w:space="0" w:color="auto"/>
        <w:bottom w:val="none" w:sz="0" w:space="0" w:color="auto"/>
        <w:right w:val="none" w:sz="0" w:space="0" w:color="auto"/>
      </w:divBdr>
    </w:div>
    <w:div w:id="1243954181">
      <w:bodyDiv w:val="1"/>
      <w:marLeft w:val="0"/>
      <w:marRight w:val="0"/>
      <w:marTop w:val="0"/>
      <w:marBottom w:val="0"/>
      <w:divBdr>
        <w:top w:val="none" w:sz="0" w:space="0" w:color="auto"/>
        <w:left w:val="none" w:sz="0" w:space="0" w:color="auto"/>
        <w:bottom w:val="none" w:sz="0" w:space="0" w:color="auto"/>
        <w:right w:val="none" w:sz="0" w:space="0" w:color="auto"/>
      </w:divBdr>
    </w:div>
    <w:div w:id="1554198795">
      <w:bodyDiv w:val="1"/>
      <w:marLeft w:val="0"/>
      <w:marRight w:val="0"/>
      <w:marTop w:val="0"/>
      <w:marBottom w:val="0"/>
      <w:divBdr>
        <w:top w:val="none" w:sz="0" w:space="0" w:color="auto"/>
        <w:left w:val="none" w:sz="0" w:space="0" w:color="auto"/>
        <w:bottom w:val="none" w:sz="0" w:space="0" w:color="auto"/>
        <w:right w:val="none" w:sz="0" w:space="0" w:color="auto"/>
      </w:divBdr>
    </w:div>
    <w:div w:id="1578442016">
      <w:bodyDiv w:val="1"/>
      <w:marLeft w:val="0"/>
      <w:marRight w:val="0"/>
      <w:marTop w:val="0"/>
      <w:marBottom w:val="0"/>
      <w:divBdr>
        <w:top w:val="none" w:sz="0" w:space="0" w:color="auto"/>
        <w:left w:val="none" w:sz="0" w:space="0" w:color="auto"/>
        <w:bottom w:val="none" w:sz="0" w:space="0" w:color="auto"/>
        <w:right w:val="none" w:sz="0" w:space="0" w:color="auto"/>
      </w:divBdr>
    </w:div>
    <w:div w:id="1833519900">
      <w:bodyDiv w:val="1"/>
      <w:marLeft w:val="0"/>
      <w:marRight w:val="0"/>
      <w:marTop w:val="0"/>
      <w:marBottom w:val="0"/>
      <w:divBdr>
        <w:top w:val="none" w:sz="0" w:space="0" w:color="auto"/>
        <w:left w:val="none" w:sz="0" w:space="0" w:color="auto"/>
        <w:bottom w:val="none" w:sz="0" w:space="0" w:color="auto"/>
        <w:right w:val="none" w:sz="0" w:space="0" w:color="auto"/>
      </w:divBdr>
    </w:div>
    <w:div w:id="1969315966">
      <w:bodyDiv w:val="1"/>
      <w:marLeft w:val="0"/>
      <w:marRight w:val="0"/>
      <w:marTop w:val="0"/>
      <w:marBottom w:val="0"/>
      <w:divBdr>
        <w:top w:val="none" w:sz="0" w:space="0" w:color="auto"/>
        <w:left w:val="none" w:sz="0" w:space="0" w:color="auto"/>
        <w:bottom w:val="none" w:sz="0" w:space="0" w:color="auto"/>
        <w:right w:val="none" w:sz="0" w:space="0" w:color="auto"/>
      </w:divBdr>
    </w:div>
    <w:div w:id="21258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e/k9rMmEx5LQ"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ventbrite.co.uk/e/winter-learning-festival-2024-how-participative-is-your-pb-tickets-795239892927" TargetMode="External"/><Relationship Id="rId17" Type="http://schemas.openxmlformats.org/officeDocument/2006/relationships/hyperlink" Target="https://www.eventbrite.co.uk/e/winter-learning-festival-esol-family-play-the-glasgow-life-approach-tickets-773116390937?aff=oddtdtcreato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ventbrite.co.uk/e/critical-reflection-using-cld-values-winter-learning-festival-for-cld-tickets-789172745927?aff=oddtdtcre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cia.donaghy@inverclyde.gov.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ventbrite.co.uk/e/west-alliance-winter-learning-festival-west-dunbartonshire-council-tickets-780716573287?aff=oddtdtcreator" TargetMode="External"/><Relationship Id="rId23" Type="http://schemas.openxmlformats.org/officeDocument/2006/relationships/footer" Target="footer2.xml"/><Relationship Id="rId10" Type="http://schemas.openxmlformats.org/officeDocument/2006/relationships/hyperlink" Target="https://www.i-develop-cld.org.uk/course/view.php?id=200" TargetMode="External"/><Relationship Id="rId19" Type="http://schemas.openxmlformats.org/officeDocument/2006/relationships/hyperlink" Target="https://forms.office.com/pages/responsepage.aspx?id=R3T3DoMQ7E24nyfHZQdoQHKtfwgsx6ZOs33CZL__gP1UQUxQNTU5VzUxMjZOMjRGRTVLUk1SMDREOS4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9A-E0B1-4F77-A1BD-929385FA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Taylor</dc:creator>
  <cp:keywords/>
  <dc:description/>
  <cp:lastModifiedBy>John Galt</cp:lastModifiedBy>
  <cp:revision>111</cp:revision>
  <dcterms:created xsi:type="dcterms:W3CDTF">2023-12-14T10:59:00Z</dcterms:created>
  <dcterms:modified xsi:type="dcterms:W3CDTF">2024-01-26T13:56:00Z</dcterms:modified>
</cp:coreProperties>
</file>